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2A" w:rsidRPr="00E20E8F" w:rsidRDefault="00883A2A" w:rsidP="00160E80">
      <w:pPr>
        <w:pStyle w:val="BodyTextIndent2"/>
        <w:spacing w:after="0" w:line="240" w:lineRule="auto"/>
        <w:ind w:left="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883A2A" w:rsidRPr="00E20E8F" w:rsidRDefault="00883A2A" w:rsidP="00160E80">
      <w:pPr>
        <w:spacing w:before="120" w:after="120"/>
        <w:jc w:val="center"/>
        <w:rPr>
          <w:rFonts w:asciiTheme="minorBidi" w:hAnsiTheme="minorBidi" w:cstheme="minorBidi"/>
          <w:b/>
          <w:sz w:val="28"/>
        </w:rPr>
      </w:pPr>
      <w:r w:rsidRPr="00E20E8F">
        <w:rPr>
          <w:rFonts w:asciiTheme="minorBidi" w:hAnsiTheme="minorBidi" w:cstheme="minorBidi"/>
          <w:b/>
          <w:sz w:val="28"/>
        </w:rPr>
        <w:t>N O T I F I C A T I O N</w:t>
      </w:r>
    </w:p>
    <w:p w:rsidR="00883A2A" w:rsidRPr="00E20E8F" w:rsidRDefault="0006373B" w:rsidP="0006373B">
      <w:pPr>
        <w:spacing w:before="120" w:after="120"/>
        <w:jc w:val="center"/>
        <w:rPr>
          <w:rFonts w:asciiTheme="minorBidi" w:hAnsiTheme="minorBidi" w:cstheme="minorBidi"/>
          <w:b/>
          <w:sz w:val="28"/>
        </w:rPr>
      </w:pPr>
      <w:r>
        <w:rPr>
          <w:rFonts w:asciiTheme="minorBidi" w:hAnsiTheme="minorBidi" w:cstheme="minorBidi"/>
          <w:b/>
          <w:sz w:val="28"/>
        </w:rPr>
        <w:t>11</w:t>
      </w:r>
      <w:r w:rsidR="00883A2A">
        <w:rPr>
          <w:rFonts w:asciiTheme="minorBidi" w:hAnsiTheme="minorBidi" w:cstheme="minorBidi"/>
          <w:b/>
          <w:sz w:val="28"/>
        </w:rPr>
        <w:t xml:space="preserve"> </w:t>
      </w:r>
      <w:r w:rsidR="00DB4EFA">
        <w:rPr>
          <w:rFonts w:asciiTheme="minorBidi" w:hAnsiTheme="minorBidi" w:cstheme="minorBidi"/>
          <w:b/>
          <w:sz w:val="28"/>
        </w:rPr>
        <w:t xml:space="preserve">May </w:t>
      </w:r>
      <w:r w:rsidR="00883A2A" w:rsidRPr="00E20E8F">
        <w:rPr>
          <w:rFonts w:asciiTheme="minorBidi" w:hAnsiTheme="minorBidi" w:cstheme="minorBidi"/>
          <w:b/>
          <w:sz w:val="28"/>
        </w:rPr>
        <w:t>2016</w:t>
      </w:r>
    </w:p>
    <w:p w:rsidR="00883A2A" w:rsidRPr="004370B9" w:rsidRDefault="00883A2A" w:rsidP="007A38D1">
      <w:pPr>
        <w:tabs>
          <w:tab w:val="left" w:pos="4050"/>
        </w:tabs>
        <w:jc w:val="both"/>
        <w:rPr>
          <w:rFonts w:asciiTheme="minorBidi" w:hAnsiTheme="minorBidi" w:cstheme="minorBidi"/>
          <w:sz w:val="24"/>
          <w:szCs w:val="24"/>
        </w:rPr>
      </w:pPr>
      <w:r w:rsidRPr="004370B9">
        <w:rPr>
          <w:rFonts w:asciiTheme="minorBidi" w:hAnsiTheme="minorBidi" w:cstheme="minorBidi"/>
          <w:b/>
          <w:color w:val="000000" w:themeColor="text1"/>
          <w:sz w:val="24"/>
          <w:szCs w:val="24"/>
        </w:rPr>
        <w:t>No.PAP/Legis-2(</w:t>
      </w:r>
      <w:r w:rsidR="0006373B">
        <w:rPr>
          <w:rFonts w:asciiTheme="minorBidi" w:hAnsiTheme="minorBidi" w:cstheme="minorBidi"/>
          <w:b/>
          <w:color w:val="000000" w:themeColor="text1"/>
          <w:sz w:val="24"/>
          <w:szCs w:val="24"/>
        </w:rPr>
        <w:t>12</w:t>
      </w:r>
      <w:r w:rsidR="007A38D1">
        <w:rPr>
          <w:rFonts w:asciiTheme="minorBidi" w:hAnsiTheme="minorBidi" w:cstheme="minorBidi"/>
          <w:b/>
          <w:color w:val="000000" w:themeColor="text1"/>
          <w:sz w:val="24"/>
          <w:szCs w:val="24"/>
        </w:rPr>
        <w:t>7</w:t>
      </w:r>
      <w:bookmarkStart w:id="0" w:name="_GoBack"/>
      <w:bookmarkEnd w:id="0"/>
      <w:r w:rsidRPr="004370B9">
        <w:rPr>
          <w:rFonts w:asciiTheme="minorBidi" w:hAnsiTheme="minorBidi" w:cstheme="minorBidi"/>
          <w:b/>
          <w:color w:val="000000" w:themeColor="text1"/>
          <w:sz w:val="24"/>
          <w:szCs w:val="24"/>
        </w:rPr>
        <w:t>)/2016/</w:t>
      </w:r>
      <w:r w:rsidR="0006373B">
        <w:rPr>
          <w:rFonts w:asciiTheme="minorBidi" w:hAnsiTheme="minorBidi" w:cstheme="minorBidi"/>
          <w:b/>
          <w:color w:val="000000" w:themeColor="text1"/>
          <w:sz w:val="24"/>
          <w:szCs w:val="24"/>
        </w:rPr>
        <w:t>1423</w:t>
      </w:r>
      <w:r w:rsidRPr="004370B9">
        <w:rPr>
          <w:rFonts w:asciiTheme="minorBidi" w:hAnsiTheme="minorBidi" w:cstheme="minorBidi"/>
          <w:b/>
          <w:color w:val="000000" w:themeColor="text1"/>
          <w:sz w:val="24"/>
          <w:szCs w:val="24"/>
        </w:rPr>
        <w:t>.</w:t>
      </w:r>
      <w:r w:rsidRPr="004370B9">
        <w:rPr>
          <w:rFonts w:asciiTheme="minorBidi" w:hAnsiTheme="minorBidi" w:cstheme="minorBidi"/>
          <w:b/>
          <w:color w:val="000000" w:themeColor="text1"/>
          <w:sz w:val="24"/>
          <w:szCs w:val="24"/>
        </w:rPr>
        <w:tab/>
      </w:r>
      <w:r w:rsidRPr="004370B9">
        <w:rPr>
          <w:rFonts w:asciiTheme="minorBidi" w:hAnsiTheme="minorBidi" w:cstheme="minorBidi"/>
          <w:color w:val="000000" w:themeColor="text1"/>
          <w:sz w:val="24"/>
          <w:szCs w:val="24"/>
        </w:rPr>
        <w:t xml:space="preserve">The following Bill, which was introduced in the Provincial Assembly </w:t>
      </w:r>
      <w:r w:rsidRPr="004370B9">
        <w:rPr>
          <w:rFonts w:asciiTheme="minorBidi" w:hAnsiTheme="minorBidi" w:cstheme="minorBidi"/>
          <w:sz w:val="24"/>
          <w:szCs w:val="24"/>
        </w:rPr>
        <w:t xml:space="preserve">of the Punjab on </w:t>
      </w:r>
      <w:r w:rsidR="0006373B">
        <w:rPr>
          <w:rFonts w:asciiTheme="minorBidi" w:hAnsiTheme="minorBidi" w:cstheme="minorBidi"/>
          <w:sz w:val="24"/>
          <w:szCs w:val="24"/>
        </w:rPr>
        <w:t>Wednesday</w:t>
      </w:r>
      <w:r w:rsidRPr="004370B9">
        <w:rPr>
          <w:rFonts w:asciiTheme="minorBidi" w:hAnsiTheme="minorBidi" w:cstheme="minorBidi"/>
          <w:sz w:val="24"/>
          <w:szCs w:val="24"/>
        </w:rPr>
        <w:t xml:space="preserve">, </w:t>
      </w:r>
      <w:r w:rsidR="00DB4EFA">
        <w:rPr>
          <w:rFonts w:asciiTheme="minorBidi" w:hAnsiTheme="minorBidi" w:cstheme="minorBidi"/>
          <w:sz w:val="24"/>
          <w:szCs w:val="24"/>
        </w:rPr>
        <w:t xml:space="preserve">May </w:t>
      </w:r>
      <w:r w:rsidR="0006373B">
        <w:rPr>
          <w:rFonts w:asciiTheme="minorBidi" w:hAnsiTheme="minorBidi" w:cstheme="minorBidi"/>
          <w:sz w:val="24"/>
          <w:szCs w:val="24"/>
        </w:rPr>
        <w:t>11</w:t>
      </w:r>
      <w:r w:rsidRPr="004370B9">
        <w:rPr>
          <w:rFonts w:asciiTheme="minorBidi" w:hAnsiTheme="minorBidi" w:cstheme="minorBidi"/>
          <w:sz w:val="24"/>
          <w:szCs w:val="24"/>
        </w:rPr>
        <w:t>, 2016, is hereby published for general information under rule 93(1) of the Rules of Procedure of the Provincial Assembly of the Punjab, 1997:-</w:t>
      </w:r>
    </w:p>
    <w:p w:rsidR="00883A2A" w:rsidRPr="004370B9" w:rsidRDefault="00883A2A" w:rsidP="00160E80">
      <w:pPr>
        <w:jc w:val="both"/>
        <w:rPr>
          <w:rFonts w:asciiTheme="minorBidi" w:hAnsiTheme="minorBidi" w:cstheme="minorBidi"/>
          <w:sz w:val="24"/>
          <w:szCs w:val="24"/>
        </w:rPr>
      </w:pPr>
    </w:p>
    <w:p w:rsidR="00883A2A" w:rsidRPr="00AC6733" w:rsidRDefault="00DB4EFA" w:rsidP="00DB4EFA">
      <w:pPr>
        <w:jc w:val="center"/>
        <w:rPr>
          <w:rFonts w:asciiTheme="minorBidi" w:hAnsiTheme="minorBidi" w:cstheme="minorBidi"/>
          <w:b/>
          <w:sz w:val="30"/>
          <w:szCs w:val="30"/>
        </w:rPr>
      </w:pPr>
      <w:r w:rsidRPr="00AC6733">
        <w:rPr>
          <w:rFonts w:asciiTheme="minorBidi" w:hAnsiTheme="minorBidi" w:cstheme="minorBidi"/>
          <w:b/>
          <w:sz w:val="30"/>
          <w:szCs w:val="30"/>
        </w:rPr>
        <w:t xml:space="preserve">THE </w:t>
      </w:r>
      <w:r w:rsidRPr="00DB4EFA">
        <w:rPr>
          <w:rFonts w:asciiTheme="minorBidi" w:hAnsiTheme="minorBidi" w:cstheme="minorBidi"/>
          <w:b/>
          <w:sz w:val="30"/>
          <w:szCs w:val="30"/>
        </w:rPr>
        <w:t>PUNJAB LOCAL GOVERNMENT (FOURTH AMENDMENT)</w:t>
      </w:r>
      <w:r w:rsidRPr="00AC6733">
        <w:rPr>
          <w:rFonts w:asciiTheme="minorBidi" w:hAnsiTheme="minorBidi" w:cstheme="minorBidi"/>
          <w:b/>
          <w:sz w:val="30"/>
          <w:szCs w:val="30"/>
        </w:rPr>
        <w:t xml:space="preserve"> BILL 2016</w:t>
      </w:r>
    </w:p>
    <w:p w:rsidR="00883A2A" w:rsidRPr="00E20E8F" w:rsidRDefault="00883A2A" w:rsidP="00160E80">
      <w:pPr>
        <w:contextualSpacing/>
        <w:jc w:val="center"/>
        <w:rPr>
          <w:rFonts w:asciiTheme="minorBidi" w:hAnsiTheme="minorBidi" w:cstheme="minorBidi"/>
          <w:bCs/>
          <w:iCs/>
        </w:rPr>
      </w:pPr>
    </w:p>
    <w:p w:rsidR="00883A2A" w:rsidRPr="001D52EE" w:rsidRDefault="00883A2A" w:rsidP="00DB4EFA">
      <w:pPr>
        <w:tabs>
          <w:tab w:val="left" w:pos="360"/>
        </w:tabs>
        <w:ind w:left="360" w:hanging="360"/>
        <w:jc w:val="center"/>
        <w:rPr>
          <w:rFonts w:asciiTheme="minorBidi" w:hAnsiTheme="minorBidi" w:cstheme="minorBidi"/>
          <w:b/>
          <w:color w:val="000000" w:themeColor="text1"/>
          <w:sz w:val="28"/>
          <w:szCs w:val="28"/>
        </w:rPr>
      </w:pPr>
      <w:r w:rsidRPr="001D52EE">
        <w:rPr>
          <w:rFonts w:asciiTheme="minorBidi" w:hAnsiTheme="minorBidi" w:cstheme="minorBidi"/>
          <w:b/>
          <w:color w:val="000000" w:themeColor="text1"/>
          <w:sz w:val="28"/>
          <w:szCs w:val="28"/>
        </w:rPr>
        <w:t xml:space="preserve">Bill No. </w:t>
      </w:r>
      <w:r w:rsidR="00DB4EFA">
        <w:rPr>
          <w:rFonts w:asciiTheme="minorBidi" w:hAnsiTheme="minorBidi" w:cstheme="minorBidi"/>
          <w:b/>
          <w:color w:val="000000" w:themeColor="text1"/>
          <w:sz w:val="28"/>
          <w:szCs w:val="28"/>
        </w:rPr>
        <w:t>21</w:t>
      </w:r>
      <w:r w:rsidRPr="001D52EE">
        <w:rPr>
          <w:rFonts w:asciiTheme="minorBidi" w:hAnsiTheme="minorBidi" w:cstheme="minorBidi"/>
          <w:b/>
          <w:color w:val="000000" w:themeColor="text1"/>
          <w:sz w:val="28"/>
          <w:szCs w:val="28"/>
        </w:rPr>
        <w:t xml:space="preserve"> of 2016</w:t>
      </w:r>
    </w:p>
    <w:p w:rsidR="00883A2A" w:rsidRPr="00B95F4E" w:rsidRDefault="00883A2A" w:rsidP="00160E80">
      <w:pPr>
        <w:tabs>
          <w:tab w:val="left" w:pos="360"/>
        </w:tabs>
        <w:ind w:left="360" w:hanging="360"/>
        <w:jc w:val="center"/>
        <w:rPr>
          <w:rFonts w:asciiTheme="minorBidi" w:hAnsiTheme="minorBidi" w:cstheme="minorBidi"/>
          <w:bCs/>
          <w:sz w:val="20"/>
          <w:szCs w:val="20"/>
        </w:rPr>
      </w:pPr>
    </w:p>
    <w:p w:rsidR="00333649" w:rsidRPr="00A93209" w:rsidRDefault="00333649" w:rsidP="00160E80">
      <w:pPr>
        <w:jc w:val="center"/>
        <w:rPr>
          <w:rFonts w:asciiTheme="minorBidi" w:hAnsiTheme="minorBidi" w:cstheme="minorBidi"/>
          <w:bCs/>
          <w:sz w:val="24"/>
          <w:szCs w:val="24"/>
        </w:rPr>
      </w:pPr>
      <w:r w:rsidRPr="00A93209">
        <w:rPr>
          <w:rFonts w:asciiTheme="minorBidi" w:hAnsiTheme="minorBidi" w:cstheme="minorBidi"/>
          <w:bCs/>
          <w:sz w:val="24"/>
          <w:szCs w:val="24"/>
        </w:rPr>
        <w:t>A</w:t>
      </w:r>
    </w:p>
    <w:p w:rsidR="00333649" w:rsidRPr="00A93209" w:rsidRDefault="00333649" w:rsidP="00160E80">
      <w:pPr>
        <w:jc w:val="center"/>
        <w:rPr>
          <w:rFonts w:asciiTheme="minorBidi" w:hAnsiTheme="minorBidi" w:cstheme="minorBidi"/>
          <w:bCs/>
          <w:sz w:val="24"/>
          <w:szCs w:val="24"/>
        </w:rPr>
      </w:pPr>
      <w:r w:rsidRPr="00A93209">
        <w:rPr>
          <w:rFonts w:asciiTheme="minorBidi" w:hAnsiTheme="minorBidi" w:cstheme="minorBidi"/>
          <w:bCs/>
          <w:sz w:val="24"/>
          <w:szCs w:val="24"/>
        </w:rPr>
        <w:t>BILL</w:t>
      </w:r>
    </w:p>
    <w:p w:rsidR="00333649" w:rsidRPr="00A93209" w:rsidRDefault="00075FCB" w:rsidP="00160E80">
      <w:pPr>
        <w:jc w:val="center"/>
        <w:rPr>
          <w:rFonts w:asciiTheme="minorBidi" w:hAnsiTheme="minorBidi" w:cstheme="minorBidi"/>
          <w:i/>
          <w:iCs/>
          <w:sz w:val="24"/>
          <w:szCs w:val="24"/>
        </w:rPr>
      </w:pPr>
      <w:proofErr w:type="gramStart"/>
      <w:r w:rsidRPr="00A93209">
        <w:rPr>
          <w:rFonts w:asciiTheme="minorBidi" w:hAnsiTheme="minorBidi" w:cstheme="minorBidi"/>
          <w:i/>
          <w:iCs/>
          <w:sz w:val="24"/>
          <w:szCs w:val="24"/>
        </w:rPr>
        <w:t>to</w:t>
      </w:r>
      <w:proofErr w:type="gramEnd"/>
      <w:r w:rsidRPr="00A93209">
        <w:rPr>
          <w:rFonts w:asciiTheme="minorBidi" w:hAnsiTheme="minorBidi" w:cstheme="minorBidi"/>
          <w:i/>
          <w:iCs/>
          <w:sz w:val="24"/>
          <w:szCs w:val="24"/>
        </w:rPr>
        <w:t xml:space="preserve"> amend the Punjab Local Government Act 2013.</w:t>
      </w:r>
    </w:p>
    <w:p w:rsidR="00333649" w:rsidRPr="00A93209" w:rsidRDefault="00075FCB" w:rsidP="00160E80">
      <w:pPr>
        <w:tabs>
          <w:tab w:val="left" w:pos="3630"/>
        </w:tabs>
        <w:jc w:val="both"/>
        <w:rPr>
          <w:rFonts w:asciiTheme="minorBidi" w:hAnsiTheme="minorBidi" w:cstheme="minorBidi"/>
          <w:sz w:val="24"/>
          <w:szCs w:val="24"/>
        </w:rPr>
      </w:pPr>
      <w:r w:rsidRPr="00A93209">
        <w:rPr>
          <w:rFonts w:asciiTheme="minorBidi" w:hAnsiTheme="minorBidi" w:cstheme="minorBidi"/>
          <w:sz w:val="24"/>
          <w:szCs w:val="24"/>
        </w:rPr>
        <w:t>An amendment in the Punjab Local Government Act 2013 (XVIII of 2013) is required to empower a rural Union Council with urban characteristics to levy property tax within its areas in addition to other urban local governments.</w:t>
      </w:r>
    </w:p>
    <w:p w:rsidR="00333649" w:rsidRPr="00A93209" w:rsidRDefault="00333649" w:rsidP="001709FD">
      <w:pPr>
        <w:spacing w:before="60"/>
        <w:jc w:val="both"/>
        <w:rPr>
          <w:rFonts w:asciiTheme="minorBidi" w:hAnsiTheme="minorBidi" w:cstheme="minorBidi"/>
          <w:sz w:val="24"/>
          <w:szCs w:val="24"/>
          <w:lang w:val="en-US"/>
        </w:rPr>
      </w:pPr>
      <w:r w:rsidRPr="00A93209">
        <w:rPr>
          <w:rFonts w:asciiTheme="minorBidi" w:hAnsiTheme="minorBidi" w:cstheme="minorBidi"/>
          <w:sz w:val="24"/>
          <w:szCs w:val="24"/>
          <w:lang w:val="en-US"/>
        </w:rPr>
        <w:t>Be it enacted by Provincial Assembly of the Punjab as follows:</w:t>
      </w:r>
    </w:p>
    <w:p w:rsidR="001709FD" w:rsidRPr="00473E51" w:rsidRDefault="001709FD" w:rsidP="00160E80">
      <w:pPr>
        <w:jc w:val="both"/>
        <w:rPr>
          <w:rFonts w:asciiTheme="minorBidi" w:hAnsiTheme="minorBidi" w:cstheme="minorBidi"/>
          <w:b/>
          <w:sz w:val="20"/>
          <w:szCs w:val="20"/>
        </w:rPr>
      </w:pPr>
    </w:p>
    <w:p w:rsidR="00333649" w:rsidRPr="00A93209" w:rsidRDefault="00333649" w:rsidP="00160E80">
      <w:pPr>
        <w:jc w:val="both"/>
        <w:rPr>
          <w:rFonts w:asciiTheme="minorBidi" w:hAnsiTheme="minorBidi" w:cstheme="minorBidi"/>
          <w:sz w:val="24"/>
          <w:szCs w:val="24"/>
        </w:rPr>
      </w:pPr>
      <w:r w:rsidRPr="00A93209">
        <w:rPr>
          <w:rFonts w:asciiTheme="minorBidi" w:hAnsiTheme="minorBidi" w:cstheme="minorBidi"/>
          <w:b/>
          <w:sz w:val="24"/>
          <w:szCs w:val="24"/>
        </w:rPr>
        <w:t>1.</w:t>
      </w:r>
      <w:r w:rsidRPr="00A93209">
        <w:rPr>
          <w:rFonts w:asciiTheme="minorBidi" w:hAnsiTheme="minorBidi" w:cstheme="minorBidi"/>
          <w:b/>
          <w:sz w:val="24"/>
          <w:szCs w:val="24"/>
        </w:rPr>
        <w:tab/>
        <w:t>Short title and commencement</w:t>
      </w:r>
      <w:proofErr w:type="gramStart"/>
      <w:r w:rsidRPr="00A93209">
        <w:rPr>
          <w:rFonts w:asciiTheme="minorBidi" w:hAnsiTheme="minorBidi" w:cstheme="minorBidi"/>
          <w:sz w:val="24"/>
          <w:szCs w:val="24"/>
        </w:rPr>
        <w:t>.–</w:t>
      </w:r>
      <w:proofErr w:type="gramEnd"/>
      <w:r w:rsidRPr="00A93209">
        <w:rPr>
          <w:rFonts w:asciiTheme="minorBidi" w:hAnsiTheme="minorBidi" w:cstheme="minorBidi"/>
          <w:sz w:val="24"/>
          <w:szCs w:val="24"/>
        </w:rPr>
        <w:t xml:space="preserve"> (1) This Act may be cited as the </w:t>
      </w:r>
      <w:r w:rsidR="00600293" w:rsidRPr="00A93209">
        <w:rPr>
          <w:rFonts w:asciiTheme="minorBidi" w:hAnsiTheme="minorBidi" w:cstheme="minorBidi"/>
          <w:sz w:val="24"/>
          <w:szCs w:val="24"/>
        </w:rPr>
        <w:t xml:space="preserve">Punjab </w:t>
      </w:r>
      <w:r w:rsidR="00075FCB" w:rsidRPr="00A93209">
        <w:rPr>
          <w:rFonts w:asciiTheme="minorBidi" w:hAnsiTheme="minorBidi" w:cstheme="minorBidi"/>
          <w:sz w:val="24"/>
          <w:szCs w:val="24"/>
        </w:rPr>
        <w:t>Local Government (Fourth Amendment) Act</w:t>
      </w:r>
      <w:r w:rsidRPr="00A93209">
        <w:rPr>
          <w:rFonts w:asciiTheme="minorBidi" w:hAnsiTheme="minorBidi" w:cstheme="minorBidi"/>
          <w:sz w:val="24"/>
          <w:szCs w:val="24"/>
        </w:rPr>
        <w:t xml:space="preserve"> 2016.</w:t>
      </w:r>
    </w:p>
    <w:p w:rsidR="00333649" w:rsidRPr="00A93209" w:rsidRDefault="00075FCB" w:rsidP="00160E80">
      <w:pPr>
        <w:ind w:firstLine="720"/>
        <w:jc w:val="both"/>
        <w:rPr>
          <w:rFonts w:asciiTheme="minorBidi" w:hAnsiTheme="minorBidi" w:cstheme="minorBidi"/>
          <w:sz w:val="24"/>
          <w:szCs w:val="24"/>
        </w:rPr>
      </w:pPr>
      <w:r w:rsidRPr="00A93209">
        <w:rPr>
          <w:rFonts w:asciiTheme="minorBidi" w:hAnsiTheme="minorBidi" w:cstheme="minorBidi"/>
          <w:sz w:val="24"/>
          <w:szCs w:val="24"/>
        </w:rPr>
        <w:t>(2)</w:t>
      </w:r>
      <w:r w:rsidRPr="00A93209">
        <w:rPr>
          <w:rFonts w:asciiTheme="minorBidi" w:hAnsiTheme="minorBidi" w:cstheme="minorBidi"/>
          <w:sz w:val="24"/>
          <w:szCs w:val="24"/>
        </w:rPr>
        <w:tab/>
      </w:r>
      <w:r w:rsidR="00333649" w:rsidRPr="00A93209">
        <w:rPr>
          <w:rFonts w:asciiTheme="minorBidi" w:hAnsiTheme="minorBidi" w:cstheme="minorBidi"/>
          <w:sz w:val="24"/>
          <w:szCs w:val="24"/>
        </w:rPr>
        <w:t xml:space="preserve">It </w:t>
      </w:r>
      <w:r w:rsidRPr="00A93209">
        <w:rPr>
          <w:rFonts w:asciiTheme="minorBidi" w:hAnsiTheme="minorBidi" w:cstheme="minorBidi"/>
          <w:sz w:val="24"/>
          <w:szCs w:val="24"/>
        </w:rPr>
        <w:t>shall come into force at once.</w:t>
      </w:r>
    </w:p>
    <w:p w:rsidR="00A93209" w:rsidRPr="00473E51" w:rsidRDefault="00A93209" w:rsidP="00160E80">
      <w:pPr>
        <w:jc w:val="both"/>
        <w:rPr>
          <w:rFonts w:asciiTheme="minorBidi" w:hAnsiTheme="minorBidi" w:cstheme="minorBidi"/>
          <w:b/>
          <w:sz w:val="20"/>
          <w:szCs w:val="20"/>
        </w:rPr>
      </w:pPr>
    </w:p>
    <w:p w:rsidR="00333649" w:rsidRPr="00A93209" w:rsidRDefault="00333649" w:rsidP="00160E80">
      <w:pPr>
        <w:jc w:val="both"/>
        <w:rPr>
          <w:rFonts w:asciiTheme="minorBidi" w:hAnsiTheme="minorBidi" w:cstheme="minorBidi"/>
          <w:sz w:val="24"/>
          <w:szCs w:val="24"/>
        </w:rPr>
      </w:pPr>
      <w:r w:rsidRPr="00A93209">
        <w:rPr>
          <w:rFonts w:asciiTheme="minorBidi" w:hAnsiTheme="minorBidi" w:cstheme="minorBidi"/>
          <w:b/>
          <w:sz w:val="24"/>
          <w:szCs w:val="24"/>
        </w:rPr>
        <w:t>2.</w:t>
      </w:r>
      <w:r w:rsidRPr="00A93209">
        <w:rPr>
          <w:rFonts w:asciiTheme="minorBidi" w:hAnsiTheme="minorBidi" w:cstheme="minorBidi"/>
          <w:b/>
          <w:sz w:val="24"/>
          <w:szCs w:val="24"/>
        </w:rPr>
        <w:tab/>
      </w:r>
      <w:r w:rsidR="00075FCB" w:rsidRPr="00A93209">
        <w:rPr>
          <w:rFonts w:asciiTheme="minorBidi" w:hAnsiTheme="minorBidi" w:cstheme="minorBidi"/>
          <w:b/>
          <w:sz w:val="24"/>
          <w:szCs w:val="24"/>
        </w:rPr>
        <w:t>Amendment in section 116 of Act XVIII of 2013</w:t>
      </w:r>
      <w:proofErr w:type="gramStart"/>
      <w:r w:rsidRPr="00A93209">
        <w:rPr>
          <w:rFonts w:asciiTheme="minorBidi" w:hAnsiTheme="minorBidi" w:cstheme="minorBidi"/>
          <w:sz w:val="24"/>
          <w:szCs w:val="24"/>
        </w:rPr>
        <w:t>.–</w:t>
      </w:r>
      <w:proofErr w:type="gramEnd"/>
      <w:r w:rsidRPr="00A93209">
        <w:rPr>
          <w:rFonts w:asciiTheme="minorBidi" w:hAnsiTheme="minorBidi" w:cstheme="minorBidi"/>
          <w:sz w:val="24"/>
          <w:szCs w:val="24"/>
        </w:rPr>
        <w:t xml:space="preserve"> </w:t>
      </w:r>
      <w:r w:rsidR="00075FCB" w:rsidRPr="00A93209">
        <w:rPr>
          <w:rFonts w:asciiTheme="minorBidi" w:hAnsiTheme="minorBidi" w:cstheme="minorBidi"/>
          <w:sz w:val="24"/>
          <w:szCs w:val="24"/>
        </w:rPr>
        <w:t>In the Punjab Local Government Act 2013 (XVIII of 2013), in section 116, for subsection (3), the following shall be substituted:</w:t>
      </w:r>
    </w:p>
    <w:p w:rsidR="00075FCB" w:rsidRPr="00A93209" w:rsidRDefault="00075FCB" w:rsidP="00160E80">
      <w:pPr>
        <w:ind w:left="720"/>
        <w:jc w:val="both"/>
        <w:rPr>
          <w:rFonts w:asciiTheme="minorBidi" w:hAnsiTheme="minorBidi" w:cstheme="minorBidi"/>
          <w:sz w:val="24"/>
          <w:szCs w:val="24"/>
          <w:lang w:val="en-US"/>
        </w:rPr>
      </w:pPr>
      <w:r w:rsidRPr="00A93209">
        <w:rPr>
          <w:rFonts w:asciiTheme="minorBidi" w:hAnsiTheme="minorBidi" w:cstheme="minorBidi"/>
          <w:sz w:val="24"/>
          <w:szCs w:val="24"/>
        </w:rPr>
        <w:tab/>
        <w:t>“</w:t>
      </w:r>
      <w:r w:rsidR="00333649" w:rsidRPr="00A93209">
        <w:rPr>
          <w:rFonts w:asciiTheme="minorBidi" w:hAnsiTheme="minorBidi" w:cstheme="minorBidi"/>
          <w:sz w:val="24"/>
          <w:szCs w:val="24"/>
        </w:rPr>
        <w:t>(</w:t>
      </w:r>
      <w:r w:rsidRPr="00A93209">
        <w:rPr>
          <w:rFonts w:asciiTheme="minorBidi" w:hAnsiTheme="minorBidi" w:cstheme="minorBidi"/>
          <w:sz w:val="24"/>
          <w:szCs w:val="24"/>
        </w:rPr>
        <w:t>3</w:t>
      </w:r>
      <w:r w:rsidR="00333649" w:rsidRPr="00A93209">
        <w:rPr>
          <w:rFonts w:asciiTheme="minorBidi" w:hAnsiTheme="minorBidi" w:cstheme="minorBidi"/>
          <w:sz w:val="24"/>
          <w:szCs w:val="24"/>
        </w:rPr>
        <w:t>)</w:t>
      </w:r>
      <w:r w:rsidR="00333649" w:rsidRPr="00A93209">
        <w:rPr>
          <w:rFonts w:asciiTheme="minorBidi" w:hAnsiTheme="minorBidi" w:cstheme="minorBidi"/>
          <w:sz w:val="24"/>
          <w:szCs w:val="24"/>
        </w:rPr>
        <w:tab/>
      </w:r>
      <w:r w:rsidRPr="00A93209">
        <w:rPr>
          <w:rFonts w:asciiTheme="minorBidi" w:hAnsiTheme="minorBidi" w:cstheme="minorBidi"/>
          <w:sz w:val="24"/>
          <w:szCs w:val="24"/>
        </w:rPr>
        <w:t>If a Metropolitan Corporation, a Municipal Corporation, a Municipal Committee or a rural Union Council with urban characteristics has not determined the rate of property tax within its area, the property tax shall be levied in accordance with the provisions of the Punjab Urban Immovable Property Tax Act, 1958 (V of 1958).”</w:t>
      </w:r>
    </w:p>
    <w:p w:rsidR="00BF723C" w:rsidRPr="00473E51" w:rsidRDefault="00BF723C" w:rsidP="00160E80">
      <w:pPr>
        <w:jc w:val="both"/>
        <w:rPr>
          <w:rFonts w:asciiTheme="minorBidi" w:hAnsiTheme="minorBidi" w:cstheme="minorBidi"/>
          <w:sz w:val="20"/>
          <w:szCs w:val="20"/>
        </w:rPr>
      </w:pPr>
    </w:p>
    <w:p w:rsidR="00BF723C" w:rsidRPr="00A93209" w:rsidRDefault="00BF723C" w:rsidP="00160E80">
      <w:pPr>
        <w:jc w:val="center"/>
        <w:rPr>
          <w:b/>
          <w:bCs/>
          <w:sz w:val="24"/>
          <w:szCs w:val="24"/>
        </w:rPr>
      </w:pPr>
      <w:r w:rsidRPr="00A93209">
        <w:rPr>
          <w:b/>
          <w:bCs/>
          <w:sz w:val="24"/>
          <w:szCs w:val="24"/>
        </w:rPr>
        <w:t>STATEMENT OF OBJECTS AND REASONS</w:t>
      </w:r>
    </w:p>
    <w:p w:rsidR="00BF723C" w:rsidRPr="00473E51" w:rsidRDefault="00BF723C" w:rsidP="00160E80">
      <w:pPr>
        <w:rPr>
          <w:sz w:val="20"/>
          <w:szCs w:val="20"/>
        </w:rPr>
      </w:pPr>
    </w:p>
    <w:p w:rsidR="00BF723C" w:rsidRDefault="003D5B8C" w:rsidP="00160E80">
      <w:pPr>
        <w:jc w:val="both"/>
        <w:rPr>
          <w:sz w:val="24"/>
          <w:szCs w:val="24"/>
        </w:rPr>
      </w:pPr>
      <w:r w:rsidRPr="00A93209">
        <w:rPr>
          <w:sz w:val="24"/>
          <w:szCs w:val="24"/>
        </w:rPr>
        <w:t xml:space="preserve">Section 116 of the Punjab Local Government Act 2013 (XVIII of 2013) provides that where a Metropolitan Corporation, a Municipal Corporation and Municipal Committee has not determined the rate of property tax within its area, the property tax shall be levied in accordance with the provisions of the Punjab Urban Immovable Property Tax Act, 1958 (V of 1958). Part-I of Third Schedule of </w:t>
      </w:r>
      <w:r w:rsidR="00BC57FB" w:rsidRPr="00A93209">
        <w:rPr>
          <w:sz w:val="24"/>
          <w:szCs w:val="24"/>
        </w:rPr>
        <w:t>the Punjab Local Government Act</w:t>
      </w:r>
      <w:r w:rsidRPr="00A93209">
        <w:rPr>
          <w:sz w:val="24"/>
          <w:szCs w:val="24"/>
        </w:rPr>
        <w:t xml:space="preserve"> 2013 empowers a rural Union Council having urban characteristics to impose tax on urban immovable property but a rural union council with urban characteristic has not been reflected in section 116 of the Act. Therefore, it is imperative to remove this anomaly and harmonize the provisions of section 116 with Part-I of Third Schedule of the said Act. This Bill proposes to harmonize the provisions of section 116 and Part-I of Third Schedule of the said Act and make provision for a Union Council with urban characteristics to determine rate of property tax. </w:t>
      </w:r>
      <w:proofErr w:type="gramStart"/>
      <w:r w:rsidRPr="00A93209">
        <w:rPr>
          <w:sz w:val="24"/>
          <w:szCs w:val="24"/>
        </w:rPr>
        <w:t>Hence this Bill.</w:t>
      </w:r>
      <w:proofErr w:type="gramEnd"/>
    </w:p>
    <w:p w:rsidR="00883A2A" w:rsidRPr="00CE1026" w:rsidRDefault="00883A2A" w:rsidP="00160E80">
      <w:pPr>
        <w:rPr>
          <w:rFonts w:asciiTheme="minorBidi" w:hAnsiTheme="minorBidi" w:cstheme="minorBidi"/>
          <w:sz w:val="24"/>
          <w:szCs w:val="24"/>
        </w:rPr>
      </w:pPr>
    </w:p>
    <w:p w:rsidR="00883A2A" w:rsidRPr="00CE1026" w:rsidRDefault="00883A2A" w:rsidP="00160E80">
      <w:pPr>
        <w:tabs>
          <w:tab w:val="center" w:pos="7150"/>
        </w:tabs>
        <w:jc w:val="both"/>
        <w:rPr>
          <w:rFonts w:asciiTheme="minorBidi" w:hAnsiTheme="minorBidi" w:cstheme="minorBidi"/>
          <w:bCs/>
          <w:sz w:val="24"/>
          <w:szCs w:val="24"/>
        </w:rPr>
      </w:pPr>
    </w:p>
    <w:p w:rsidR="00883A2A" w:rsidRPr="00CE1026" w:rsidRDefault="00883A2A" w:rsidP="00160E80">
      <w:pPr>
        <w:tabs>
          <w:tab w:val="center" w:pos="6720"/>
        </w:tabs>
        <w:jc w:val="both"/>
        <w:rPr>
          <w:rFonts w:asciiTheme="minorBidi" w:hAnsiTheme="minorBidi" w:cstheme="minorBidi"/>
          <w:b/>
          <w:bCs/>
          <w:sz w:val="24"/>
          <w:szCs w:val="24"/>
        </w:rPr>
      </w:pPr>
      <w:r w:rsidRPr="00CE1026">
        <w:rPr>
          <w:rFonts w:asciiTheme="minorBidi" w:hAnsiTheme="minorBidi" w:cstheme="minorBidi"/>
          <w:b/>
          <w:bCs/>
          <w:sz w:val="24"/>
          <w:szCs w:val="24"/>
        </w:rPr>
        <w:tab/>
        <w:t xml:space="preserve">MINISTER </w:t>
      </w:r>
      <w:proofErr w:type="spellStart"/>
      <w:r w:rsidRPr="00CE1026">
        <w:rPr>
          <w:rFonts w:asciiTheme="minorBidi" w:hAnsiTheme="minorBidi" w:cstheme="minorBidi"/>
          <w:b/>
          <w:bCs/>
          <w:sz w:val="24"/>
          <w:szCs w:val="24"/>
        </w:rPr>
        <w:t>INCHARGE</w:t>
      </w:r>
      <w:proofErr w:type="spellEnd"/>
    </w:p>
    <w:p w:rsidR="00883A2A" w:rsidRPr="00CE1026" w:rsidRDefault="00883A2A" w:rsidP="00160E80">
      <w:pPr>
        <w:tabs>
          <w:tab w:val="center" w:pos="6720"/>
        </w:tabs>
        <w:jc w:val="both"/>
        <w:rPr>
          <w:rFonts w:asciiTheme="minorBidi" w:hAnsiTheme="minorBidi" w:cstheme="minorBidi"/>
          <w:sz w:val="24"/>
          <w:szCs w:val="24"/>
        </w:rPr>
      </w:pPr>
    </w:p>
    <w:p w:rsidR="00883A2A" w:rsidRPr="00CE1026" w:rsidRDefault="00883A2A" w:rsidP="00160E80">
      <w:pPr>
        <w:pBdr>
          <w:top w:val="single" w:sz="4" w:space="1" w:color="auto"/>
        </w:pBdr>
        <w:tabs>
          <w:tab w:val="center" w:pos="6720"/>
          <w:tab w:val="center" w:pos="7930"/>
        </w:tabs>
        <w:rPr>
          <w:rFonts w:asciiTheme="minorBidi" w:hAnsiTheme="minorBidi" w:cstheme="minorBidi"/>
          <w:b/>
          <w:sz w:val="24"/>
          <w:szCs w:val="24"/>
        </w:rPr>
      </w:pPr>
      <w:r w:rsidRPr="00CE1026">
        <w:rPr>
          <w:rFonts w:asciiTheme="minorBidi" w:hAnsiTheme="minorBidi" w:cstheme="minorBidi"/>
          <w:b/>
          <w:sz w:val="24"/>
          <w:szCs w:val="24"/>
        </w:rPr>
        <w:t>Lahore:</w:t>
      </w:r>
      <w:r w:rsidRPr="00CE1026">
        <w:rPr>
          <w:rFonts w:asciiTheme="minorBidi" w:hAnsiTheme="minorBidi" w:cstheme="minorBidi"/>
          <w:b/>
          <w:sz w:val="24"/>
          <w:szCs w:val="24"/>
        </w:rPr>
        <w:tab/>
        <w:t xml:space="preserve">RAI </w:t>
      </w:r>
      <w:r w:rsidRPr="00CE1026">
        <w:rPr>
          <w:rFonts w:asciiTheme="minorBidi" w:hAnsiTheme="minorBidi" w:cstheme="minorBidi"/>
          <w:b/>
          <w:bCs/>
          <w:sz w:val="24"/>
          <w:szCs w:val="24"/>
        </w:rPr>
        <w:t>MUMTAZ HUSSAIN BABAR</w:t>
      </w:r>
    </w:p>
    <w:p w:rsidR="00883A2A" w:rsidRPr="00A93209" w:rsidRDefault="0014316C" w:rsidP="00473E51">
      <w:pPr>
        <w:pBdr>
          <w:top w:val="single" w:sz="4" w:space="1" w:color="auto"/>
        </w:pBdr>
        <w:tabs>
          <w:tab w:val="center" w:pos="6570"/>
        </w:tabs>
        <w:rPr>
          <w:sz w:val="24"/>
          <w:szCs w:val="24"/>
        </w:rPr>
      </w:pPr>
      <w:r>
        <w:rPr>
          <w:rFonts w:asciiTheme="minorBidi" w:hAnsiTheme="minorBidi" w:cstheme="minorBidi"/>
          <w:b/>
          <w:sz w:val="24"/>
          <w:szCs w:val="24"/>
        </w:rPr>
        <w:t>11</w:t>
      </w:r>
      <w:r w:rsidR="00883A2A">
        <w:rPr>
          <w:rFonts w:asciiTheme="minorBidi" w:hAnsiTheme="minorBidi" w:cstheme="minorBidi"/>
          <w:b/>
          <w:sz w:val="24"/>
          <w:szCs w:val="24"/>
        </w:rPr>
        <w:t xml:space="preserve"> May </w:t>
      </w:r>
      <w:r w:rsidR="00883A2A" w:rsidRPr="00CE1026">
        <w:rPr>
          <w:rFonts w:asciiTheme="minorBidi" w:hAnsiTheme="minorBidi" w:cstheme="minorBidi"/>
          <w:b/>
          <w:sz w:val="24"/>
          <w:szCs w:val="24"/>
        </w:rPr>
        <w:t>2016</w:t>
      </w:r>
      <w:r w:rsidR="00883A2A" w:rsidRPr="00CE1026">
        <w:rPr>
          <w:rFonts w:asciiTheme="minorBidi" w:hAnsiTheme="minorBidi" w:cstheme="minorBidi"/>
          <w:b/>
          <w:sz w:val="24"/>
          <w:szCs w:val="24"/>
        </w:rPr>
        <w:tab/>
        <w:t>Secretary</w:t>
      </w:r>
    </w:p>
    <w:sectPr w:rsidR="00883A2A" w:rsidRPr="00A93209" w:rsidSect="00473E51">
      <w:pgSz w:w="11909" w:h="16834" w:code="9"/>
      <w:pgMar w:top="720" w:right="1152"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A9" w:rsidRDefault="00CE34A9">
      <w:r>
        <w:separator/>
      </w:r>
    </w:p>
  </w:endnote>
  <w:endnote w:type="continuationSeparator" w:id="0">
    <w:p w:rsidR="00CE34A9" w:rsidRDefault="00CE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A9" w:rsidRDefault="00CE34A9">
      <w:r>
        <w:separator/>
      </w:r>
    </w:p>
  </w:footnote>
  <w:footnote w:type="continuationSeparator" w:id="0">
    <w:p w:rsidR="00CE34A9" w:rsidRDefault="00CE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A2B"/>
    <w:multiLevelType w:val="hybridMultilevel"/>
    <w:tmpl w:val="4A0E5C50"/>
    <w:lvl w:ilvl="0" w:tplc="23803CAE">
      <w:start w:val="1"/>
      <w:numFmt w:val="lowerLetter"/>
      <w:lvlText w:val="(%1)"/>
      <w:lvlJc w:val="left"/>
      <w:pPr>
        <w:ind w:left="2157" w:hanging="72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nsid w:val="08124474"/>
    <w:multiLevelType w:val="hybridMultilevel"/>
    <w:tmpl w:val="92B25044"/>
    <w:lvl w:ilvl="0" w:tplc="54AC9A6E">
      <w:start w:val="8"/>
      <w:numFmt w:val="decimal"/>
      <w:lvlText w:val="%1."/>
      <w:lvlJc w:val="left"/>
      <w:pPr>
        <w:tabs>
          <w:tab w:val="num" w:pos="2880"/>
        </w:tabs>
        <w:ind w:left="2880" w:hanging="360"/>
      </w:pPr>
      <w:rPr>
        <w:b w:val="0"/>
      </w:rPr>
    </w:lvl>
    <w:lvl w:ilvl="1" w:tplc="D58E44B8">
      <w:start w:val="2"/>
      <w:numFmt w:val="decimal"/>
      <w:lvlText w:val="(%2)"/>
      <w:lvlJc w:val="left"/>
      <w:pPr>
        <w:tabs>
          <w:tab w:val="num" w:pos="360"/>
        </w:tabs>
        <w:ind w:left="36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644119"/>
    <w:multiLevelType w:val="hybridMultilevel"/>
    <w:tmpl w:val="FB32482E"/>
    <w:lvl w:ilvl="0" w:tplc="750A8E72">
      <w:start w:val="2"/>
      <w:numFmt w:val="decimal"/>
      <w:lvlText w:val="(%1)"/>
      <w:lvlJc w:val="left"/>
      <w:pPr>
        <w:tabs>
          <w:tab w:val="num" w:pos="720"/>
        </w:tabs>
        <w:ind w:left="720" w:hanging="360"/>
      </w:pPr>
    </w:lvl>
    <w:lvl w:ilvl="1" w:tplc="8E643A14">
      <w:start w:val="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3FEE10B2">
      <w:start w:val="3"/>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C321F4"/>
    <w:multiLevelType w:val="hybridMultilevel"/>
    <w:tmpl w:val="AE4E95CE"/>
    <w:lvl w:ilvl="0" w:tplc="E446F0B0">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CD2253"/>
    <w:multiLevelType w:val="hybridMultilevel"/>
    <w:tmpl w:val="E4D69E84"/>
    <w:lvl w:ilvl="0" w:tplc="2DFA43A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D55694"/>
    <w:multiLevelType w:val="hybridMultilevel"/>
    <w:tmpl w:val="B7269AB0"/>
    <w:lvl w:ilvl="0" w:tplc="7AF4754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D93789A"/>
    <w:multiLevelType w:val="hybridMultilevel"/>
    <w:tmpl w:val="EB34D666"/>
    <w:lvl w:ilvl="0" w:tplc="3A78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A2D31"/>
    <w:multiLevelType w:val="hybridMultilevel"/>
    <w:tmpl w:val="5DF2A582"/>
    <w:lvl w:ilvl="0" w:tplc="46E8B70C">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0C1EE2"/>
    <w:multiLevelType w:val="hybridMultilevel"/>
    <w:tmpl w:val="B4CEE324"/>
    <w:lvl w:ilvl="0" w:tplc="A5CC2A44">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34037C"/>
    <w:multiLevelType w:val="hybridMultilevel"/>
    <w:tmpl w:val="AF48FA0E"/>
    <w:lvl w:ilvl="0" w:tplc="3A786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73669"/>
    <w:multiLevelType w:val="hybridMultilevel"/>
    <w:tmpl w:val="1FE63232"/>
    <w:lvl w:ilvl="0" w:tplc="A5CC2A44">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A276AE7"/>
    <w:multiLevelType w:val="hybridMultilevel"/>
    <w:tmpl w:val="CE485888"/>
    <w:lvl w:ilvl="0" w:tplc="CFD494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A914C85"/>
    <w:multiLevelType w:val="hybridMultilevel"/>
    <w:tmpl w:val="B9E4EEA2"/>
    <w:lvl w:ilvl="0" w:tplc="7D824B80">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9"/>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2C"/>
    <w:rsid w:val="0006373B"/>
    <w:rsid w:val="00075FCB"/>
    <w:rsid w:val="000810F4"/>
    <w:rsid w:val="000914D4"/>
    <w:rsid w:val="001125EF"/>
    <w:rsid w:val="00116E82"/>
    <w:rsid w:val="0014316C"/>
    <w:rsid w:val="00153823"/>
    <w:rsid w:val="00160E80"/>
    <w:rsid w:val="001709FD"/>
    <w:rsid w:val="00185426"/>
    <w:rsid w:val="00187529"/>
    <w:rsid w:val="001930BF"/>
    <w:rsid w:val="002A00DE"/>
    <w:rsid w:val="003009CE"/>
    <w:rsid w:val="00313593"/>
    <w:rsid w:val="00333649"/>
    <w:rsid w:val="0033529D"/>
    <w:rsid w:val="00393A4D"/>
    <w:rsid w:val="003D5B8C"/>
    <w:rsid w:val="004346E8"/>
    <w:rsid w:val="00473E51"/>
    <w:rsid w:val="0047677B"/>
    <w:rsid w:val="004C4FA9"/>
    <w:rsid w:val="004D1828"/>
    <w:rsid w:val="0055196F"/>
    <w:rsid w:val="005B253A"/>
    <w:rsid w:val="005D54BC"/>
    <w:rsid w:val="00600293"/>
    <w:rsid w:val="006434D5"/>
    <w:rsid w:val="00671867"/>
    <w:rsid w:val="006A6BF8"/>
    <w:rsid w:val="00721ED2"/>
    <w:rsid w:val="00724D17"/>
    <w:rsid w:val="0074395A"/>
    <w:rsid w:val="00747BBA"/>
    <w:rsid w:val="007A38D1"/>
    <w:rsid w:val="007D7F9E"/>
    <w:rsid w:val="008414E1"/>
    <w:rsid w:val="00841BFA"/>
    <w:rsid w:val="00883A2A"/>
    <w:rsid w:val="008C7076"/>
    <w:rsid w:val="00953960"/>
    <w:rsid w:val="009D1580"/>
    <w:rsid w:val="00A17C62"/>
    <w:rsid w:val="00A36280"/>
    <w:rsid w:val="00A93209"/>
    <w:rsid w:val="00B27C35"/>
    <w:rsid w:val="00B70799"/>
    <w:rsid w:val="00B95F4E"/>
    <w:rsid w:val="00BC57FB"/>
    <w:rsid w:val="00BF723C"/>
    <w:rsid w:val="00C2648B"/>
    <w:rsid w:val="00C5350A"/>
    <w:rsid w:val="00C657FE"/>
    <w:rsid w:val="00CA44DD"/>
    <w:rsid w:val="00CC3D01"/>
    <w:rsid w:val="00CE34A9"/>
    <w:rsid w:val="00CF0555"/>
    <w:rsid w:val="00D3795A"/>
    <w:rsid w:val="00D43A1C"/>
    <w:rsid w:val="00D85D62"/>
    <w:rsid w:val="00DA1BA0"/>
    <w:rsid w:val="00DB4EFA"/>
    <w:rsid w:val="00DD4DBF"/>
    <w:rsid w:val="00E54D70"/>
    <w:rsid w:val="00F03827"/>
    <w:rsid w:val="00F5192C"/>
    <w:rsid w:val="00FB52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49"/>
    <w:pPr>
      <w:spacing w:after="0" w:line="240" w:lineRule="auto"/>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49"/>
    <w:pPr>
      <w:ind w:left="720"/>
    </w:pPr>
    <w:rPr>
      <w:rFonts w:ascii="Times New Roman" w:hAnsi="Times New Roman"/>
      <w:sz w:val="24"/>
      <w:szCs w:val="24"/>
      <w:lang w:eastAsia="en-GB"/>
    </w:rPr>
  </w:style>
  <w:style w:type="paragraph" w:styleId="BodyText">
    <w:name w:val="Body Text"/>
    <w:basedOn w:val="Normal"/>
    <w:link w:val="BodyTextChar"/>
    <w:rsid w:val="00333649"/>
    <w:pPr>
      <w:jc w:val="both"/>
    </w:pPr>
    <w:rPr>
      <w:rFonts w:ascii="Times New Roman" w:hAnsi="Times New Roman"/>
      <w:sz w:val="24"/>
      <w:szCs w:val="24"/>
    </w:rPr>
  </w:style>
  <w:style w:type="character" w:customStyle="1" w:styleId="BodyTextChar">
    <w:name w:val="Body Text Char"/>
    <w:basedOn w:val="DefaultParagraphFont"/>
    <w:link w:val="BodyText"/>
    <w:rsid w:val="00333649"/>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33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3649"/>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333649"/>
    <w:pPr>
      <w:tabs>
        <w:tab w:val="center" w:pos="4680"/>
        <w:tab w:val="right" w:pos="9360"/>
      </w:tabs>
    </w:pPr>
  </w:style>
  <w:style w:type="character" w:customStyle="1" w:styleId="HeaderChar">
    <w:name w:val="Header Char"/>
    <w:basedOn w:val="DefaultParagraphFont"/>
    <w:link w:val="Header"/>
    <w:uiPriority w:val="99"/>
    <w:rsid w:val="00333649"/>
    <w:rPr>
      <w:rFonts w:ascii="Arial" w:eastAsia="Times New Roman" w:hAnsi="Arial" w:cs="Times New Roman"/>
      <w:lang w:val="en-GB"/>
    </w:rPr>
  </w:style>
  <w:style w:type="paragraph" w:styleId="Footer">
    <w:name w:val="footer"/>
    <w:basedOn w:val="Normal"/>
    <w:link w:val="FooterChar"/>
    <w:uiPriority w:val="99"/>
    <w:unhideWhenUsed/>
    <w:rsid w:val="00333649"/>
    <w:pPr>
      <w:tabs>
        <w:tab w:val="center" w:pos="4680"/>
        <w:tab w:val="right" w:pos="9360"/>
      </w:tabs>
    </w:pPr>
  </w:style>
  <w:style w:type="character" w:customStyle="1" w:styleId="FooterChar">
    <w:name w:val="Footer Char"/>
    <w:basedOn w:val="DefaultParagraphFont"/>
    <w:link w:val="Footer"/>
    <w:uiPriority w:val="99"/>
    <w:rsid w:val="00333649"/>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4D1828"/>
    <w:rPr>
      <w:sz w:val="16"/>
      <w:szCs w:val="16"/>
    </w:rPr>
  </w:style>
  <w:style w:type="paragraph" w:styleId="CommentText">
    <w:name w:val="annotation text"/>
    <w:basedOn w:val="Normal"/>
    <w:link w:val="CommentTextChar"/>
    <w:uiPriority w:val="99"/>
    <w:semiHidden/>
    <w:unhideWhenUsed/>
    <w:rsid w:val="004D1828"/>
    <w:rPr>
      <w:sz w:val="20"/>
      <w:szCs w:val="20"/>
    </w:rPr>
  </w:style>
  <w:style w:type="character" w:customStyle="1" w:styleId="CommentTextChar">
    <w:name w:val="Comment Text Char"/>
    <w:basedOn w:val="DefaultParagraphFont"/>
    <w:link w:val="CommentText"/>
    <w:uiPriority w:val="99"/>
    <w:semiHidden/>
    <w:rsid w:val="004D182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1828"/>
    <w:rPr>
      <w:b/>
      <w:bCs/>
    </w:rPr>
  </w:style>
  <w:style w:type="character" w:customStyle="1" w:styleId="CommentSubjectChar">
    <w:name w:val="Comment Subject Char"/>
    <w:basedOn w:val="CommentTextChar"/>
    <w:link w:val="CommentSubject"/>
    <w:uiPriority w:val="99"/>
    <w:semiHidden/>
    <w:rsid w:val="004D1828"/>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D1828"/>
    <w:rPr>
      <w:rFonts w:ascii="Tahoma" w:hAnsi="Tahoma" w:cs="Tahoma"/>
      <w:sz w:val="16"/>
      <w:szCs w:val="16"/>
    </w:rPr>
  </w:style>
  <w:style w:type="character" w:customStyle="1" w:styleId="BalloonTextChar">
    <w:name w:val="Balloon Text Char"/>
    <w:basedOn w:val="DefaultParagraphFont"/>
    <w:link w:val="BalloonText"/>
    <w:uiPriority w:val="99"/>
    <w:semiHidden/>
    <w:rsid w:val="004D1828"/>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883A2A"/>
    <w:pPr>
      <w:spacing w:after="120" w:line="480" w:lineRule="auto"/>
      <w:ind w:left="360"/>
    </w:pPr>
  </w:style>
  <w:style w:type="character" w:customStyle="1" w:styleId="BodyTextIndent2Char">
    <w:name w:val="Body Text Indent 2 Char"/>
    <w:basedOn w:val="DefaultParagraphFont"/>
    <w:link w:val="BodyTextIndent2"/>
    <w:uiPriority w:val="99"/>
    <w:semiHidden/>
    <w:rsid w:val="00883A2A"/>
    <w:rPr>
      <w:rFonts w:ascii="Arial" w:eastAsia="Times New Roman" w:hAnsi="Arial" w:cs="Times New Roman"/>
      <w:lang w:val="en-GB"/>
    </w:rPr>
  </w:style>
  <w:style w:type="character" w:customStyle="1" w:styleId="Bodytext2">
    <w:name w:val="Body text (2)_"/>
    <w:basedOn w:val="DefaultParagraphFont"/>
    <w:link w:val="Bodytext21"/>
    <w:uiPriority w:val="99"/>
    <w:rsid w:val="00883A2A"/>
    <w:rPr>
      <w:shd w:val="clear" w:color="auto" w:fill="FFFFFF"/>
    </w:rPr>
  </w:style>
  <w:style w:type="paragraph" w:customStyle="1" w:styleId="Bodytext21">
    <w:name w:val="Body text (2)1"/>
    <w:basedOn w:val="Normal"/>
    <w:link w:val="Bodytext2"/>
    <w:uiPriority w:val="99"/>
    <w:rsid w:val="00883A2A"/>
    <w:pPr>
      <w:widowControl w:val="0"/>
      <w:shd w:val="clear" w:color="auto" w:fill="FFFFFF"/>
      <w:spacing w:line="336" w:lineRule="exact"/>
      <w:ind w:hanging="1974"/>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49"/>
    <w:pPr>
      <w:spacing w:after="0" w:line="240" w:lineRule="auto"/>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49"/>
    <w:pPr>
      <w:ind w:left="720"/>
    </w:pPr>
    <w:rPr>
      <w:rFonts w:ascii="Times New Roman" w:hAnsi="Times New Roman"/>
      <w:sz w:val="24"/>
      <w:szCs w:val="24"/>
      <w:lang w:eastAsia="en-GB"/>
    </w:rPr>
  </w:style>
  <w:style w:type="paragraph" w:styleId="BodyText">
    <w:name w:val="Body Text"/>
    <w:basedOn w:val="Normal"/>
    <w:link w:val="BodyTextChar"/>
    <w:rsid w:val="00333649"/>
    <w:pPr>
      <w:jc w:val="both"/>
    </w:pPr>
    <w:rPr>
      <w:rFonts w:ascii="Times New Roman" w:hAnsi="Times New Roman"/>
      <w:sz w:val="24"/>
      <w:szCs w:val="24"/>
    </w:rPr>
  </w:style>
  <w:style w:type="character" w:customStyle="1" w:styleId="BodyTextChar">
    <w:name w:val="Body Text Char"/>
    <w:basedOn w:val="DefaultParagraphFont"/>
    <w:link w:val="BodyText"/>
    <w:rsid w:val="00333649"/>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33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3649"/>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333649"/>
    <w:pPr>
      <w:tabs>
        <w:tab w:val="center" w:pos="4680"/>
        <w:tab w:val="right" w:pos="9360"/>
      </w:tabs>
    </w:pPr>
  </w:style>
  <w:style w:type="character" w:customStyle="1" w:styleId="HeaderChar">
    <w:name w:val="Header Char"/>
    <w:basedOn w:val="DefaultParagraphFont"/>
    <w:link w:val="Header"/>
    <w:uiPriority w:val="99"/>
    <w:rsid w:val="00333649"/>
    <w:rPr>
      <w:rFonts w:ascii="Arial" w:eastAsia="Times New Roman" w:hAnsi="Arial" w:cs="Times New Roman"/>
      <w:lang w:val="en-GB"/>
    </w:rPr>
  </w:style>
  <w:style w:type="paragraph" w:styleId="Footer">
    <w:name w:val="footer"/>
    <w:basedOn w:val="Normal"/>
    <w:link w:val="FooterChar"/>
    <w:uiPriority w:val="99"/>
    <w:unhideWhenUsed/>
    <w:rsid w:val="00333649"/>
    <w:pPr>
      <w:tabs>
        <w:tab w:val="center" w:pos="4680"/>
        <w:tab w:val="right" w:pos="9360"/>
      </w:tabs>
    </w:pPr>
  </w:style>
  <w:style w:type="character" w:customStyle="1" w:styleId="FooterChar">
    <w:name w:val="Footer Char"/>
    <w:basedOn w:val="DefaultParagraphFont"/>
    <w:link w:val="Footer"/>
    <w:uiPriority w:val="99"/>
    <w:rsid w:val="00333649"/>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4D1828"/>
    <w:rPr>
      <w:sz w:val="16"/>
      <w:szCs w:val="16"/>
    </w:rPr>
  </w:style>
  <w:style w:type="paragraph" w:styleId="CommentText">
    <w:name w:val="annotation text"/>
    <w:basedOn w:val="Normal"/>
    <w:link w:val="CommentTextChar"/>
    <w:uiPriority w:val="99"/>
    <w:semiHidden/>
    <w:unhideWhenUsed/>
    <w:rsid w:val="004D1828"/>
    <w:rPr>
      <w:sz w:val="20"/>
      <w:szCs w:val="20"/>
    </w:rPr>
  </w:style>
  <w:style w:type="character" w:customStyle="1" w:styleId="CommentTextChar">
    <w:name w:val="Comment Text Char"/>
    <w:basedOn w:val="DefaultParagraphFont"/>
    <w:link w:val="CommentText"/>
    <w:uiPriority w:val="99"/>
    <w:semiHidden/>
    <w:rsid w:val="004D182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1828"/>
    <w:rPr>
      <w:b/>
      <w:bCs/>
    </w:rPr>
  </w:style>
  <w:style w:type="character" w:customStyle="1" w:styleId="CommentSubjectChar">
    <w:name w:val="Comment Subject Char"/>
    <w:basedOn w:val="CommentTextChar"/>
    <w:link w:val="CommentSubject"/>
    <w:uiPriority w:val="99"/>
    <w:semiHidden/>
    <w:rsid w:val="004D1828"/>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D1828"/>
    <w:rPr>
      <w:rFonts w:ascii="Tahoma" w:hAnsi="Tahoma" w:cs="Tahoma"/>
      <w:sz w:val="16"/>
      <w:szCs w:val="16"/>
    </w:rPr>
  </w:style>
  <w:style w:type="character" w:customStyle="1" w:styleId="BalloonTextChar">
    <w:name w:val="Balloon Text Char"/>
    <w:basedOn w:val="DefaultParagraphFont"/>
    <w:link w:val="BalloonText"/>
    <w:uiPriority w:val="99"/>
    <w:semiHidden/>
    <w:rsid w:val="004D1828"/>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883A2A"/>
    <w:pPr>
      <w:spacing w:after="120" w:line="480" w:lineRule="auto"/>
      <w:ind w:left="360"/>
    </w:pPr>
  </w:style>
  <w:style w:type="character" w:customStyle="1" w:styleId="BodyTextIndent2Char">
    <w:name w:val="Body Text Indent 2 Char"/>
    <w:basedOn w:val="DefaultParagraphFont"/>
    <w:link w:val="BodyTextIndent2"/>
    <w:uiPriority w:val="99"/>
    <w:semiHidden/>
    <w:rsid w:val="00883A2A"/>
    <w:rPr>
      <w:rFonts w:ascii="Arial" w:eastAsia="Times New Roman" w:hAnsi="Arial" w:cs="Times New Roman"/>
      <w:lang w:val="en-GB"/>
    </w:rPr>
  </w:style>
  <w:style w:type="character" w:customStyle="1" w:styleId="Bodytext2">
    <w:name w:val="Body text (2)_"/>
    <w:basedOn w:val="DefaultParagraphFont"/>
    <w:link w:val="Bodytext21"/>
    <w:uiPriority w:val="99"/>
    <w:rsid w:val="00883A2A"/>
    <w:rPr>
      <w:shd w:val="clear" w:color="auto" w:fill="FFFFFF"/>
    </w:rPr>
  </w:style>
  <w:style w:type="paragraph" w:customStyle="1" w:styleId="Bodytext21">
    <w:name w:val="Body text (2)1"/>
    <w:basedOn w:val="Normal"/>
    <w:link w:val="Bodytext2"/>
    <w:uiPriority w:val="99"/>
    <w:rsid w:val="00883A2A"/>
    <w:pPr>
      <w:widowControl w:val="0"/>
      <w:shd w:val="clear" w:color="auto" w:fill="FFFFFF"/>
      <w:spacing w:line="336" w:lineRule="exact"/>
      <w:ind w:hanging="1974"/>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0900-C12D-4B0D-90DF-3B8CF443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User2.legis</cp:lastModifiedBy>
  <cp:revision>13</cp:revision>
  <dcterms:created xsi:type="dcterms:W3CDTF">2016-05-09T11:56:00Z</dcterms:created>
  <dcterms:modified xsi:type="dcterms:W3CDTF">2016-05-11T07:36:00Z</dcterms:modified>
</cp:coreProperties>
</file>