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4" w:rsidRPr="000E1255" w:rsidRDefault="00903324" w:rsidP="00FB1E7A">
      <w:pPr>
        <w:tabs>
          <w:tab w:val="left" w:pos="260"/>
        </w:tabs>
        <w:spacing w:after="0" w:line="240" w:lineRule="auto"/>
        <w:jc w:val="center"/>
        <w:rPr>
          <w:rFonts w:asciiTheme="minorBidi" w:hAnsiTheme="minorBidi" w:cstheme="minorBidi"/>
          <w:b/>
          <w:sz w:val="42"/>
          <w:szCs w:val="28"/>
        </w:rPr>
      </w:pPr>
      <w:r w:rsidRPr="000E1255">
        <w:rPr>
          <w:rFonts w:asciiTheme="minorBidi" w:hAnsiTheme="minorBidi" w:cstheme="minorBidi"/>
          <w:b/>
          <w:sz w:val="42"/>
          <w:szCs w:val="28"/>
        </w:rPr>
        <w:t xml:space="preserve">PROVINCIAL ASSEMBLY OF THE </w:t>
      </w:r>
      <w:smartTag w:uri="urn:schemas-microsoft-com:office:smarttags" w:element="place">
        <w:r w:rsidRPr="000E1255">
          <w:rPr>
            <w:rFonts w:asciiTheme="minorBidi" w:hAnsiTheme="minorBidi" w:cstheme="minorBidi"/>
            <w:b/>
            <w:sz w:val="42"/>
            <w:szCs w:val="28"/>
          </w:rPr>
          <w:t>PUNJAB</w:t>
        </w:r>
      </w:smartTag>
    </w:p>
    <w:p w:rsidR="00CF7807" w:rsidRPr="000E1255" w:rsidRDefault="00CF7807" w:rsidP="00FB1E7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  <w:sz w:val="28"/>
          <w:szCs w:val="28"/>
        </w:rPr>
      </w:pPr>
    </w:p>
    <w:p w:rsidR="00903324" w:rsidRPr="000E1255" w:rsidRDefault="00903324" w:rsidP="00C617B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  <w:sz w:val="28"/>
          <w:szCs w:val="28"/>
        </w:rPr>
      </w:pPr>
      <w:r w:rsidRPr="000E1255">
        <w:rPr>
          <w:rFonts w:asciiTheme="minorBidi" w:hAnsiTheme="minorBidi" w:cstheme="minorBidi"/>
          <w:b/>
          <w:sz w:val="28"/>
          <w:szCs w:val="28"/>
        </w:rPr>
        <w:t xml:space="preserve">BILL NO. </w:t>
      </w:r>
      <w:r w:rsidR="0005440F" w:rsidRPr="000E1255">
        <w:rPr>
          <w:rFonts w:asciiTheme="minorBidi" w:hAnsiTheme="minorBidi" w:cstheme="minorBidi"/>
          <w:b/>
          <w:sz w:val="28"/>
          <w:szCs w:val="28"/>
        </w:rPr>
        <w:t>2</w:t>
      </w:r>
      <w:r w:rsidR="00C617B0">
        <w:rPr>
          <w:rFonts w:asciiTheme="minorBidi" w:hAnsiTheme="minorBidi" w:cstheme="minorBidi"/>
          <w:b/>
          <w:sz w:val="28"/>
          <w:szCs w:val="28"/>
        </w:rPr>
        <w:t>3</w:t>
      </w:r>
      <w:bookmarkStart w:id="0" w:name="_GoBack"/>
      <w:bookmarkEnd w:id="0"/>
      <w:r w:rsidRPr="000E1255">
        <w:rPr>
          <w:rFonts w:asciiTheme="minorBidi" w:hAnsiTheme="minorBidi" w:cstheme="minorBidi"/>
          <w:b/>
          <w:sz w:val="28"/>
          <w:szCs w:val="28"/>
        </w:rPr>
        <w:t xml:space="preserve"> OF 2015</w:t>
      </w:r>
    </w:p>
    <w:p w:rsidR="00CF7807" w:rsidRPr="000E1255" w:rsidRDefault="00CF7807" w:rsidP="00FB1E7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  <w:bCs/>
          <w:color w:val="020D12"/>
          <w:sz w:val="28"/>
          <w:szCs w:val="28"/>
        </w:rPr>
      </w:pPr>
    </w:p>
    <w:p w:rsidR="0048789C" w:rsidRPr="00BA2383" w:rsidRDefault="00BA2383" w:rsidP="00BA238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  <w:bCs/>
          <w:color w:val="020D12"/>
          <w:sz w:val="28"/>
          <w:szCs w:val="28"/>
        </w:rPr>
      </w:pPr>
      <w:r w:rsidRPr="000E1255">
        <w:rPr>
          <w:rFonts w:asciiTheme="minorBidi" w:hAnsiTheme="minorBidi" w:cstheme="minorBidi"/>
          <w:b/>
          <w:bCs/>
          <w:color w:val="020D12"/>
          <w:sz w:val="28"/>
          <w:szCs w:val="28"/>
        </w:rPr>
        <w:t xml:space="preserve">THE </w:t>
      </w:r>
      <w:r w:rsidRPr="00BA2383">
        <w:rPr>
          <w:rFonts w:asciiTheme="minorBidi" w:hAnsiTheme="minorBidi" w:cstheme="minorBidi"/>
          <w:b/>
          <w:bCs/>
          <w:color w:val="020D12"/>
          <w:sz w:val="28"/>
          <w:szCs w:val="28"/>
        </w:rPr>
        <w:t>PROVINCIAL MOTOR VEHICLES (AMENDMENT)</w:t>
      </w:r>
      <w:r w:rsidRPr="000E1255">
        <w:rPr>
          <w:rFonts w:asciiTheme="minorBidi" w:hAnsiTheme="minorBidi" w:cstheme="minorBidi"/>
          <w:b/>
          <w:bCs/>
          <w:color w:val="020D12"/>
          <w:sz w:val="28"/>
          <w:szCs w:val="28"/>
        </w:rPr>
        <w:t xml:space="preserve"> BILL 2015</w:t>
      </w:r>
    </w:p>
    <w:p w:rsidR="00F300D7" w:rsidRDefault="00F300D7" w:rsidP="00FB1E7A">
      <w:pPr>
        <w:pStyle w:val="CM3"/>
        <w:spacing w:line="240" w:lineRule="auto"/>
        <w:jc w:val="center"/>
        <w:rPr>
          <w:rFonts w:asciiTheme="minorBidi" w:hAnsiTheme="minorBidi" w:cstheme="minorBidi"/>
          <w:color w:val="020D12"/>
        </w:rPr>
      </w:pPr>
    </w:p>
    <w:p w:rsidR="00075CDC" w:rsidRPr="00F55725" w:rsidRDefault="00075CDC" w:rsidP="00B03E42">
      <w:pPr>
        <w:pStyle w:val="CM3"/>
        <w:spacing w:after="120" w:line="240" w:lineRule="auto"/>
        <w:jc w:val="center"/>
        <w:rPr>
          <w:rFonts w:asciiTheme="minorBidi" w:hAnsiTheme="minorBidi" w:cstheme="minorBidi"/>
          <w:color w:val="020D12"/>
        </w:rPr>
      </w:pPr>
      <w:r w:rsidRPr="00F55725">
        <w:rPr>
          <w:rFonts w:asciiTheme="minorBidi" w:hAnsiTheme="minorBidi" w:cstheme="minorBidi"/>
          <w:color w:val="020D12"/>
        </w:rPr>
        <w:t>A</w:t>
      </w:r>
    </w:p>
    <w:p w:rsidR="00075CDC" w:rsidRPr="00F55725" w:rsidRDefault="00075CDC" w:rsidP="0080241B">
      <w:pPr>
        <w:pStyle w:val="CM3"/>
        <w:spacing w:before="120" w:after="120" w:line="240" w:lineRule="auto"/>
        <w:jc w:val="center"/>
        <w:rPr>
          <w:rFonts w:asciiTheme="minorBidi" w:hAnsiTheme="minorBidi" w:cstheme="minorBidi"/>
          <w:color w:val="020D12"/>
        </w:rPr>
      </w:pPr>
      <w:r w:rsidRPr="00F55725">
        <w:rPr>
          <w:rFonts w:asciiTheme="minorBidi" w:hAnsiTheme="minorBidi" w:cstheme="minorBidi"/>
          <w:color w:val="020D12"/>
        </w:rPr>
        <w:t>Bill</w:t>
      </w:r>
    </w:p>
    <w:p w:rsidR="0080241B" w:rsidRPr="00F55725" w:rsidRDefault="0080241B" w:rsidP="0080241B">
      <w:pPr>
        <w:shd w:val="clear" w:color="auto" w:fill="FFFFFF"/>
        <w:spacing w:after="0"/>
        <w:jc w:val="center"/>
        <w:rPr>
          <w:rFonts w:asciiTheme="minorBidi" w:hAnsiTheme="minorBidi" w:cstheme="minorBidi"/>
          <w:sz w:val="24"/>
          <w:szCs w:val="24"/>
        </w:rPr>
      </w:pPr>
      <w:proofErr w:type="gramStart"/>
      <w:r w:rsidRPr="00F55725">
        <w:rPr>
          <w:rFonts w:asciiTheme="minorBidi" w:hAnsiTheme="minorBidi" w:cstheme="minorBidi"/>
          <w:i/>
          <w:iCs/>
          <w:color w:val="000000"/>
          <w:spacing w:val="-2"/>
          <w:sz w:val="24"/>
          <w:szCs w:val="24"/>
        </w:rPr>
        <w:t>further</w:t>
      </w:r>
      <w:proofErr w:type="gramEnd"/>
      <w:r w:rsidRPr="00F55725">
        <w:rPr>
          <w:rFonts w:asciiTheme="minorBidi" w:hAnsiTheme="minorBidi" w:cstheme="minorBidi"/>
          <w:i/>
          <w:iCs/>
          <w:color w:val="000000"/>
          <w:spacing w:val="-2"/>
          <w:sz w:val="24"/>
          <w:szCs w:val="24"/>
        </w:rPr>
        <w:t xml:space="preserve"> to amend the Provincial Motor Vehicles Ordinance, 1965.</w:t>
      </w:r>
    </w:p>
    <w:p w:rsidR="0080241B" w:rsidRPr="00F55725" w:rsidRDefault="0080241B" w:rsidP="0080241B">
      <w:pPr>
        <w:shd w:val="clear" w:color="auto" w:fill="FFFFFF"/>
        <w:spacing w:after="0" w:line="259" w:lineRule="exact"/>
        <w:ind w:left="72"/>
        <w:jc w:val="both"/>
        <w:rPr>
          <w:rFonts w:asciiTheme="minorBidi" w:hAnsiTheme="minorBidi" w:cstheme="minorBidi"/>
          <w:sz w:val="24"/>
          <w:szCs w:val="24"/>
        </w:rPr>
      </w:pPr>
      <w:r w:rsidRPr="00F55725">
        <w:rPr>
          <w:rFonts w:asciiTheme="minorBidi" w:hAnsiTheme="minorBidi" w:cstheme="minorBidi"/>
          <w:color w:val="000000"/>
          <w:spacing w:val="1"/>
          <w:sz w:val="24"/>
          <w:szCs w:val="24"/>
        </w:rPr>
        <w:t xml:space="preserve">Whereas it is expedient further to amend the Provincial </w:t>
      </w:r>
      <w:r w:rsidRPr="00F55725">
        <w:rPr>
          <w:rFonts w:asciiTheme="minorBidi" w:hAnsiTheme="minorBidi" w:cstheme="minorBidi"/>
          <w:color w:val="000000"/>
          <w:spacing w:val="-2"/>
          <w:sz w:val="24"/>
          <w:szCs w:val="24"/>
        </w:rPr>
        <w:t xml:space="preserve">Motor Vehicles Ordinance, 1965 (XIX of 1965) for purposes hereinafter </w:t>
      </w:r>
      <w:r w:rsidRPr="00F55725">
        <w:rPr>
          <w:rFonts w:asciiTheme="minorBidi" w:hAnsiTheme="minorBidi" w:cstheme="minorBidi"/>
          <w:color w:val="000000"/>
          <w:spacing w:val="-3"/>
          <w:sz w:val="24"/>
          <w:szCs w:val="24"/>
        </w:rPr>
        <w:t>appearing;</w:t>
      </w:r>
    </w:p>
    <w:p w:rsidR="0080241B" w:rsidRPr="00F55725" w:rsidRDefault="0080241B" w:rsidP="0080241B">
      <w:pPr>
        <w:shd w:val="clear" w:color="auto" w:fill="FFFFFF"/>
        <w:spacing w:after="0"/>
        <w:ind w:left="754"/>
        <w:jc w:val="both"/>
        <w:rPr>
          <w:rFonts w:asciiTheme="minorBidi" w:hAnsiTheme="minorBidi" w:cstheme="minorBidi"/>
          <w:color w:val="000000"/>
          <w:spacing w:val="5"/>
          <w:sz w:val="24"/>
          <w:szCs w:val="24"/>
        </w:rPr>
      </w:pPr>
      <w:r w:rsidRPr="00F55725">
        <w:rPr>
          <w:rFonts w:asciiTheme="minorBidi" w:hAnsiTheme="minorBidi" w:cstheme="minorBidi"/>
          <w:color w:val="000000"/>
          <w:spacing w:val="5"/>
          <w:sz w:val="24"/>
          <w:szCs w:val="24"/>
        </w:rPr>
        <w:t>It is enacted as follows:</w:t>
      </w:r>
    </w:p>
    <w:p w:rsidR="00244185" w:rsidRPr="00F55725" w:rsidRDefault="00244185" w:rsidP="0080241B">
      <w:pPr>
        <w:shd w:val="clear" w:color="auto" w:fill="FFFFFF"/>
        <w:spacing w:after="0"/>
        <w:ind w:left="754"/>
        <w:jc w:val="both"/>
        <w:rPr>
          <w:rFonts w:asciiTheme="minorBidi" w:hAnsiTheme="minorBidi" w:cstheme="minorBidi"/>
          <w:sz w:val="24"/>
          <w:szCs w:val="24"/>
        </w:rPr>
      </w:pPr>
    </w:p>
    <w:p w:rsidR="0080241B" w:rsidRPr="00F55725" w:rsidRDefault="0080241B" w:rsidP="00244185">
      <w:pPr>
        <w:shd w:val="clear" w:color="auto" w:fill="FFFFFF"/>
        <w:tabs>
          <w:tab w:val="left" w:pos="734"/>
        </w:tabs>
        <w:spacing w:after="0" w:line="274" w:lineRule="exact"/>
        <w:ind w:left="67"/>
        <w:jc w:val="both"/>
        <w:rPr>
          <w:rFonts w:asciiTheme="minorBidi" w:hAnsiTheme="minorBidi" w:cstheme="minorBidi"/>
          <w:sz w:val="24"/>
          <w:szCs w:val="24"/>
        </w:rPr>
      </w:pPr>
      <w:r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>1.</w:t>
      </w:r>
      <w:r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ab/>
        <w:t>Short title and commencement</w:t>
      </w:r>
      <w:proofErr w:type="gramStart"/>
      <w:r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>.-</w:t>
      </w:r>
      <w:proofErr w:type="gramEnd"/>
      <w:r w:rsidRPr="00F55725">
        <w:rPr>
          <w:rFonts w:asciiTheme="minorBidi" w:hAnsiTheme="minorBidi" w:cstheme="minorBidi"/>
          <w:color w:val="000000"/>
          <w:sz w:val="24"/>
          <w:szCs w:val="24"/>
        </w:rPr>
        <w:t xml:space="preserve"> (1) This Act may be cited as the Punjab Motor Vehicles (Amendment) Act 201</w:t>
      </w:r>
      <w:r w:rsidR="00244185" w:rsidRPr="00F55725">
        <w:rPr>
          <w:rFonts w:asciiTheme="minorBidi" w:hAnsiTheme="minorBidi" w:cstheme="minorBidi"/>
          <w:color w:val="000000"/>
          <w:sz w:val="24"/>
          <w:szCs w:val="24"/>
        </w:rPr>
        <w:t>5</w:t>
      </w:r>
      <w:r w:rsidRPr="00F55725">
        <w:rPr>
          <w:rFonts w:asciiTheme="minorBidi" w:hAnsiTheme="minorBidi" w:cstheme="minorBidi"/>
          <w:color w:val="000000"/>
          <w:sz w:val="24"/>
          <w:szCs w:val="24"/>
        </w:rPr>
        <w:t>.</w:t>
      </w:r>
    </w:p>
    <w:p w:rsidR="0080241B" w:rsidRPr="00F55725" w:rsidRDefault="0080241B" w:rsidP="00244185">
      <w:pPr>
        <w:shd w:val="clear" w:color="auto" w:fill="FFFFFF"/>
        <w:spacing w:after="0" w:line="278" w:lineRule="exact"/>
        <w:ind w:left="67" w:firstLine="686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F55725">
        <w:rPr>
          <w:rFonts w:asciiTheme="minorBidi" w:hAnsiTheme="minorBidi" w:cstheme="minorBidi"/>
          <w:color w:val="000000"/>
          <w:sz w:val="24"/>
          <w:szCs w:val="24"/>
        </w:rPr>
        <w:t>(2)</w:t>
      </w:r>
      <w:r w:rsidRPr="00F55725">
        <w:rPr>
          <w:rFonts w:asciiTheme="minorBidi" w:hAnsiTheme="minorBidi" w:cstheme="minorBidi"/>
          <w:color w:val="000000"/>
          <w:sz w:val="24"/>
          <w:szCs w:val="24"/>
        </w:rPr>
        <w:tab/>
        <w:t xml:space="preserve">It shall come into force </w:t>
      </w:r>
      <w:r w:rsidR="00244185" w:rsidRPr="00F55725">
        <w:rPr>
          <w:rFonts w:asciiTheme="minorBidi" w:hAnsiTheme="minorBidi" w:cstheme="minorBidi"/>
          <w:color w:val="000000"/>
          <w:sz w:val="24"/>
          <w:szCs w:val="24"/>
        </w:rPr>
        <w:t>at once.</w:t>
      </w:r>
    </w:p>
    <w:p w:rsidR="00244185" w:rsidRPr="00F55725" w:rsidRDefault="00244185" w:rsidP="0080241B">
      <w:pPr>
        <w:shd w:val="clear" w:color="auto" w:fill="FFFFFF"/>
        <w:spacing w:after="0" w:line="278" w:lineRule="exact"/>
        <w:ind w:left="67" w:firstLine="686"/>
        <w:jc w:val="both"/>
        <w:rPr>
          <w:rFonts w:asciiTheme="minorBidi" w:hAnsiTheme="minorBidi" w:cstheme="minorBidi"/>
          <w:sz w:val="24"/>
          <w:szCs w:val="24"/>
        </w:rPr>
      </w:pPr>
    </w:p>
    <w:p w:rsidR="0080241B" w:rsidRPr="00F55725" w:rsidRDefault="0080241B" w:rsidP="00F55725">
      <w:pPr>
        <w:shd w:val="clear" w:color="auto" w:fill="FFFFFF"/>
        <w:tabs>
          <w:tab w:val="left" w:pos="734"/>
        </w:tabs>
        <w:spacing w:after="0" w:line="274" w:lineRule="exact"/>
        <w:ind w:left="67"/>
        <w:jc w:val="both"/>
        <w:rPr>
          <w:rFonts w:asciiTheme="minorBidi" w:hAnsiTheme="minorBidi" w:cstheme="minorBidi"/>
          <w:color w:val="000000"/>
          <w:spacing w:val="-2"/>
          <w:sz w:val="24"/>
          <w:szCs w:val="24"/>
        </w:rPr>
      </w:pPr>
      <w:r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>2.</w:t>
      </w:r>
      <w:r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ab/>
      </w:r>
      <w:r w:rsidR="00E36B9A"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Insertion of </w:t>
      </w:r>
      <w:r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section </w:t>
      </w:r>
      <w:r w:rsidR="00E36B9A"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>112-B</w:t>
      </w:r>
      <w:r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="00E36B9A"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in </w:t>
      </w:r>
      <w:r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>Ordinance XIX of 1965</w:t>
      </w:r>
      <w:proofErr w:type="gramStart"/>
      <w:r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>,-</w:t>
      </w:r>
      <w:proofErr w:type="gramEnd"/>
      <w:r w:rsidRPr="00F55725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D4495A" w:rsidRPr="00F55725">
        <w:rPr>
          <w:rFonts w:asciiTheme="minorBidi" w:hAnsiTheme="minorBidi" w:cstheme="minorBidi"/>
          <w:color w:val="000000"/>
          <w:sz w:val="24"/>
          <w:szCs w:val="24"/>
        </w:rPr>
        <w:t xml:space="preserve">(1) </w:t>
      </w:r>
      <w:r w:rsidRPr="00F55725">
        <w:rPr>
          <w:rFonts w:asciiTheme="minorBidi" w:hAnsiTheme="minorBidi" w:cstheme="minorBidi"/>
          <w:color w:val="000000"/>
          <w:sz w:val="24"/>
          <w:szCs w:val="24"/>
        </w:rPr>
        <w:t>In</w:t>
      </w:r>
      <w:r w:rsidR="00E34EEA" w:rsidRPr="00F55725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D4495A" w:rsidRPr="00F55725">
        <w:rPr>
          <w:rFonts w:asciiTheme="minorBidi" w:hAnsiTheme="minorBidi" w:cstheme="minorBidi"/>
          <w:color w:val="000000"/>
          <w:spacing w:val="1"/>
          <w:sz w:val="24"/>
          <w:szCs w:val="24"/>
        </w:rPr>
        <w:t xml:space="preserve">the Provincial </w:t>
      </w:r>
      <w:r w:rsidR="00D4495A" w:rsidRPr="00F55725">
        <w:rPr>
          <w:rFonts w:asciiTheme="minorBidi" w:hAnsiTheme="minorBidi" w:cstheme="minorBidi"/>
          <w:color w:val="000000"/>
          <w:spacing w:val="-2"/>
          <w:sz w:val="24"/>
          <w:szCs w:val="24"/>
        </w:rPr>
        <w:t>Motor Vehicles Ordinance, 1965 (XIX of 1965), after section 112-A, the following section 112-B shall be inserted:</w:t>
      </w:r>
    </w:p>
    <w:p w:rsidR="0014488E" w:rsidRPr="00F55725" w:rsidRDefault="00D4495A" w:rsidP="0014488E">
      <w:pPr>
        <w:shd w:val="clear" w:color="auto" w:fill="FFFFFF"/>
        <w:tabs>
          <w:tab w:val="left" w:pos="734"/>
        </w:tabs>
        <w:spacing w:after="0" w:line="274" w:lineRule="exact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“112-B. </w:t>
      </w:r>
      <w:r w:rsidR="00B26212" w:rsidRPr="00F55725">
        <w:rPr>
          <w:rFonts w:asciiTheme="minorBidi" w:hAnsiTheme="minorBidi" w:cstheme="minorBidi"/>
          <w:b/>
          <w:bCs/>
          <w:color w:val="000000"/>
          <w:sz w:val="24"/>
          <w:szCs w:val="24"/>
        </w:rPr>
        <w:t>Penalty for overcharging of fares.-</w:t>
      </w:r>
      <w:r w:rsidR="00B26212" w:rsidRPr="00F55725">
        <w:rPr>
          <w:rFonts w:asciiTheme="minorBidi" w:hAnsiTheme="minorBidi" w:cstheme="minorBidi"/>
          <w:sz w:val="24"/>
          <w:szCs w:val="24"/>
        </w:rPr>
        <w:t xml:space="preserve"> (1) if a person being in charge of a transport vehicle overcharges </w:t>
      </w:r>
      <w:r w:rsidR="00D86BF4" w:rsidRPr="00F55725">
        <w:rPr>
          <w:rFonts w:asciiTheme="minorBidi" w:hAnsiTheme="minorBidi" w:cstheme="minorBidi"/>
          <w:sz w:val="24"/>
          <w:szCs w:val="24"/>
        </w:rPr>
        <w:t xml:space="preserve">from a passenger or causes to overcharge </w:t>
      </w:r>
      <w:r w:rsidR="00AE138D" w:rsidRPr="00F55725">
        <w:rPr>
          <w:rFonts w:asciiTheme="minorBidi" w:hAnsiTheme="minorBidi" w:cstheme="minorBidi"/>
          <w:sz w:val="24"/>
          <w:szCs w:val="24"/>
        </w:rPr>
        <w:t xml:space="preserve">from the passenger in violation of the fares approved by the Government or Provincial Transport Authority or Regional Transport Authority, he shall be liable </w:t>
      </w:r>
      <w:r w:rsidR="0014488E" w:rsidRPr="00F55725">
        <w:rPr>
          <w:rFonts w:asciiTheme="minorBidi" w:hAnsiTheme="minorBidi" w:cstheme="minorBidi"/>
          <w:sz w:val="24"/>
          <w:szCs w:val="24"/>
        </w:rPr>
        <w:t>to any of the following punishments:</w:t>
      </w:r>
    </w:p>
    <w:p w:rsidR="006916E2" w:rsidRPr="00F55725" w:rsidRDefault="003A563F" w:rsidP="006916E2">
      <w:pPr>
        <w:pStyle w:val="ListParagraph"/>
        <w:numPr>
          <w:ilvl w:val="0"/>
          <w:numId w:val="24"/>
        </w:numPr>
        <w:shd w:val="clear" w:color="auto" w:fill="FFFFFF"/>
        <w:tabs>
          <w:tab w:val="left" w:pos="1710"/>
        </w:tabs>
        <w:spacing w:line="274" w:lineRule="exact"/>
        <w:jc w:val="both"/>
        <w:rPr>
          <w:rFonts w:asciiTheme="minorBidi" w:hAnsiTheme="minorBidi" w:cstheme="minorBidi"/>
          <w:color w:val="000000"/>
        </w:rPr>
      </w:pPr>
      <w:r w:rsidRPr="00F55725">
        <w:rPr>
          <w:rFonts w:asciiTheme="minorBidi" w:hAnsiTheme="minorBidi" w:cstheme="minorBidi"/>
          <w:color w:val="000000"/>
        </w:rPr>
        <w:t>fine of fifteen hundred rupees in case of overcharging for the first time</w:t>
      </w:r>
      <w:r w:rsidR="006916E2" w:rsidRPr="00F55725">
        <w:rPr>
          <w:rFonts w:asciiTheme="minorBidi" w:hAnsiTheme="minorBidi" w:cstheme="minorBidi"/>
          <w:color w:val="000000"/>
        </w:rPr>
        <w:t>;</w:t>
      </w:r>
    </w:p>
    <w:p w:rsidR="00D42BC3" w:rsidRPr="00F55725" w:rsidRDefault="006916E2" w:rsidP="006916E2">
      <w:pPr>
        <w:pStyle w:val="ListParagraph"/>
        <w:numPr>
          <w:ilvl w:val="0"/>
          <w:numId w:val="24"/>
        </w:numPr>
        <w:shd w:val="clear" w:color="auto" w:fill="FFFFFF"/>
        <w:tabs>
          <w:tab w:val="left" w:pos="1710"/>
        </w:tabs>
        <w:spacing w:line="274" w:lineRule="exact"/>
        <w:jc w:val="both"/>
        <w:rPr>
          <w:rFonts w:asciiTheme="minorBidi" w:hAnsiTheme="minorBidi" w:cstheme="minorBidi"/>
          <w:color w:val="000000"/>
        </w:rPr>
      </w:pPr>
      <w:r w:rsidRPr="00F55725">
        <w:rPr>
          <w:rFonts w:asciiTheme="minorBidi" w:hAnsiTheme="minorBidi" w:cstheme="minorBidi"/>
          <w:color w:val="000000"/>
        </w:rPr>
        <w:t xml:space="preserve">fine of three hundred rupees and impounding of the transport vehicle for minimum of forty four hours in case of overcharging </w:t>
      </w:r>
      <w:r w:rsidR="00D42BC3" w:rsidRPr="00F55725">
        <w:rPr>
          <w:rFonts w:asciiTheme="minorBidi" w:hAnsiTheme="minorBidi" w:cstheme="minorBidi"/>
          <w:color w:val="000000"/>
        </w:rPr>
        <w:t>for the second time within six months of first overcharging; and</w:t>
      </w:r>
    </w:p>
    <w:p w:rsidR="00EB17D8" w:rsidRPr="00F55725" w:rsidRDefault="00853B14" w:rsidP="00611433">
      <w:pPr>
        <w:pStyle w:val="ListParagraph"/>
        <w:numPr>
          <w:ilvl w:val="0"/>
          <w:numId w:val="24"/>
        </w:numPr>
        <w:shd w:val="clear" w:color="auto" w:fill="FFFFFF"/>
        <w:tabs>
          <w:tab w:val="left" w:pos="1710"/>
        </w:tabs>
        <w:spacing w:line="274" w:lineRule="exact"/>
        <w:jc w:val="both"/>
        <w:rPr>
          <w:rFonts w:asciiTheme="minorBidi" w:hAnsiTheme="minorBidi" w:cstheme="minorBidi"/>
          <w:color w:val="000000"/>
        </w:rPr>
      </w:pPr>
      <w:r w:rsidRPr="00F55725">
        <w:rPr>
          <w:rFonts w:asciiTheme="minorBidi" w:hAnsiTheme="minorBidi" w:cstheme="minorBidi"/>
          <w:color w:val="000000"/>
        </w:rPr>
        <w:t>fine of four thousand rupees and suspe</w:t>
      </w:r>
      <w:r w:rsidR="00611433" w:rsidRPr="00F55725">
        <w:rPr>
          <w:rFonts w:asciiTheme="minorBidi" w:hAnsiTheme="minorBidi" w:cstheme="minorBidi"/>
          <w:color w:val="000000"/>
        </w:rPr>
        <w:t>ns</w:t>
      </w:r>
      <w:r w:rsidRPr="00F55725">
        <w:rPr>
          <w:rFonts w:asciiTheme="minorBidi" w:hAnsiTheme="minorBidi" w:cstheme="minorBidi"/>
          <w:color w:val="000000"/>
        </w:rPr>
        <w:t xml:space="preserve">ion of </w:t>
      </w:r>
      <w:r w:rsidR="00611433" w:rsidRPr="00F55725">
        <w:rPr>
          <w:rFonts w:asciiTheme="minorBidi" w:hAnsiTheme="minorBidi" w:cstheme="minorBidi"/>
          <w:color w:val="000000"/>
        </w:rPr>
        <w:t>route permit of the transport vehicle for three months in case of overcharging within three months of second overcharging.</w:t>
      </w:r>
    </w:p>
    <w:p w:rsidR="006916E2" w:rsidRPr="00F55725" w:rsidRDefault="00EB17D8" w:rsidP="003838BC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F55725">
        <w:rPr>
          <w:rFonts w:asciiTheme="minorBidi" w:hAnsiTheme="minorBidi" w:cstheme="minorBidi"/>
          <w:color w:val="000000"/>
          <w:sz w:val="24"/>
          <w:szCs w:val="24"/>
        </w:rPr>
        <w:tab/>
        <w:t xml:space="preserve">(2) The Government may notify separate </w:t>
      </w:r>
      <w:r w:rsidR="00867AC8" w:rsidRPr="00F55725">
        <w:rPr>
          <w:rFonts w:asciiTheme="minorBidi" w:hAnsiTheme="minorBidi" w:cstheme="minorBidi"/>
          <w:color w:val="000000"/>
          <w:sz w:val="24"/>
          <w:szCs w:val="24"/>
        </w:rPr>
        <w:t xml:space="preserve">form of register, which may be manual or electronic, for the purpose of maintaining </w:t>
      </w:r>
      <w:r w:rsidR="003838BC" w:rsidRPr="00F55725">
        <w:rPr>
          <w:rFonts w:asciiTheme="minorBidi" w:hAnsiTheme="minorBidi" w:cstheme="minorBidi"/>
          <w:color w:val="000000"/>
          <w:sz w:val="24"/>
          <w:szCs w:val="24"/>
        </w:rPr>
        <w:t>record of repeated overcharging under this section.”</w:t>
      </w:r>
    </w:p>
    <w:p w:rsidR="003838BC" w:rsidRPr="00F55725" w:rsidRDefault="003838BC" w:rsidP="003838BC">
      <w:pPr>
        <w:shd w:val="clear" w:color="auto" w:fill="FFFFFF"/>
        <w:tabs>
          <w:tab w:val="left" w:pos="1260"/>
        </w:tabs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565A27" w:rsidRPr="00F55725" w:rsidRDefault="003838BC" w:rsidP="00626BBE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lang w:eastAsia="en-GB"/>
        </w:rPr>
      </w:pPr>
      <w:r w:rsidRPr="00F55725">
        <w:rPr>
          <w:rFonts w:asciiTheme="minorBidi" w:eastAsia="Calibri" w:hAnsiTheme="minorBidi"/>
          <w:b/>
          <w:spacing w:val="-2"/>
          <w:sz w:val="24"/>
          <w:szCs w:val="24"/>
        </w:rPr>
        <w:t>3</w:t>
      </w:r>
      <w:r w:rsidR="00565A27" w:rsidRPr="00F55725">
        <w:rPr>
          <w:rFonts w:asciiTheme="minorBidi" w:eastAsia="Calibri" w:hAnsiTheme="minorBidi"/>
          <w:b/>
          <w:spacing w:val="-2"/>
          <w:sz w:val="24"/>
          <w:szCs w:val="24"/>
        </w:rPr>
        <w:t>.</w:t>
      </w:r>
      <w:r w:rsidR="00565A27" w:rsidRPr="00F55725">
        <w:rPr>
          <w:rFonts w:asciiTheme="minorBidi" w:eastAsia="Calibri" w:hAnsiTheme="minorBidi"/>
          <w:b/>
          <w:spacing w:val="-2"/>
          <w:sz w:val="24"/>
          <w:szCs w:val="24"/>
        </w:rPr>
        <w:tab/>
        <w:t>Repeal</w:t>
      </w:r>
      <w:proofErr w:type="gramStart"/>
      <w:r w:rsidR="00565A27" w:rsidRPr="00F55725">
        <w:rPr>
          <w:rFonts w:asciiTheme="minorBidi" w:eastAsia="Calibri" w:hAnsiTheme="minorBidi"/>
          <w:b/>
          <w:spacing w:val="-2"/>
          <w:sz w:val="24"/>
          <w:szCs w:val="24"/>
        </w:rPr>
        <w:t>.–</w:t>
      </w:r>
      <w:proofErr w:type="gramEnd"/>
      <w:r w:rsidR="00565A27" w:rsidRPr="00F55725">
        <w:rPr>
          <w:rFonts w:asciiTheme="minorBidi" w:hAnsiTheme="minorBidi"/>
          <w:color w:val="000000"/>
          <w:sz w:val="24"/>
          <w:szCs w:val="24"/>
        </w:rPr>
        <w:t xml:space="preserve"> The </w:t>
      </w:r>
      <w:r w:rsidR="00F300D7" w:rsidRPr="00F55725">
        <w:rPr>
          <w:rFonts w:ascii="Arial" w:hAnsi="Arial"/>
          <w:bCs/>
          <w:spacing w:val="-4"/>
          <w:sz w:val="24"/>
          <w:szCs w:val="24"/>
        </w:rPr>
        <w:t xml:space="preserve">Provincial Motor Vehicles (Amendment) </w:t>
      </w:r>
      <w:r w:rsidR="00CB7D34" w:rsidRPr="00F55725">
        <w:rPr>
          <w:rFonts w:asciiTheme="minorBidi" w:hAnsiTheme="minorBidi" w:cstheme="minorBidi"/>
          <w:color w:val="020D12"/>
          <w:sz w:val="24"/>
          <w:szCs w:val="24"/>
        </w:rPr>
        <w:t>Ordinance</w:t>
      </w:r>
      <w:r w:rsidR="004F4125" w:rsidRPr="00F55725">
        <w:rPr>
          <w:rFonts w:asciiTheme="minorBidi" w:hAnsiTheme="minorBidi" w:cstheme="minorBidi"/>
          <w:color w:val="020D12"/>
          <w:sz w:val="24"/>
          <w:szCs w:val="24"/>
        </w:rPr>
        <w:t>,</w:t>
      </w:r>
      <w:r w:rsidR="00CB7D34" w:rsidRPr="00F55725">
        <w:rPr>
          <w:rFonts w:asciiTheme="minorBidi" w:hAnsiTheme="minorBidi" w:cstheme="minorBidi"/>
          <w:color w:val="020D12"/>
          <w:sz w:val="24"/>
          <w:szCs w:val="24"/>
        </w:rPr>
        <w:t xml:space="preserve"> 2015</w:t>
      </w:r>
      <w:r w:rsidR="00CB7D34" w:rsidRPr="00F55725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565A27" w:rsidRPr="00F55725">
        <w:rPr>
          <w:rFonts w:asciiTheme="minorBidi" w:hAnsiTheme="minorBidi"/>
          <w:color w:val="000000"/>
          <w:sz w:val="24"/>
          <w:szCs w:val="24"/>
        </w:rPr>
        <w:t>(X</w:t>
      </w:r>
      <w:r w:rsidR="004F4125" w:rsidRPr="00F55725">
        <w:rPr>
          <w:rFonts w:asciiTheme="minorBidi" w:hAnsiTheme="minorBidi"/>
          <w:color w:val="000000"/>
          <w:sz w:val="24"/>
          <w:szCs w:val="24"/>
        </w:rPr>
        <w:t>I</w:t>
      </w:r>
      <w:r w:rsidR="00565A27" w:rsidRPr="00F55725">
        <w:rPr>
          <w:rFonts w:asciiTheme="minorBidi" w:hAnsiTheme="minorBidi"/>
          <w:color w:val="000000"/>
          <w:sz w:val="24"/>
          <w:szCs w:val="24"/>
        </w:rPr>
        <w:t xml:space="preserve">I of 2015) is </w:t>
      </w:r>
      <w:r w:rsidR="00565A27" w:rsidRPr="00F55725">
        <w:rPr>
          <w:rFonts w:asciiTheme="minorBidi" w:hAnsiTheme="minorBidi"/>
          <w:color w:val="000000"/>
          <w:sz w:val="24"/>
          <w:szCs w:val="24"/>
          <w:lang w:eastAsia="en-GB"/>
        </w:rPr>
        <w:t>hereby repealed.</w:t>
      </w:r>
    </w:p>
    <w:p w:rsidR="0005440F" w:rsidRPr="00F55725" w:rsidRDefault="0005440F" w:rsidP="00F300D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F300D7" w:rsidRPr="00F55725" w:rsidRDefault="00F300D7" w:rsidP="00F300D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</w:rPr>
      </w:pPr>
    </w:p>
    <w:p w:rsidR="0005440F" w:rsidRPr="000E1255" w:rsidRDefault="0005440F" w:rsidP="0005440F">
      <w:pPr>
        <w:tabs>
          <w:tab w:val="center" w:pos="6720"/>
        </w:tabs>
        <w:spacing w:after="0"/>
        <w:jc w:val="both"/>
        <w:rPr>
          <w:rFonts w:asciiTheme="minorBidi" w:hAnsiTheme="minorBidi" w:cstheme="minorBidi"/>
          <w:b/>
          <w:bCs/>
          <w:sz w:val="26"/>
          <w:szCs w:val="26"/>
        </w:rPr>
      </w:pPr>
      <w:r w:rsidRPr="000E1255">
        <w:rPr>
          <w:rFonts w:asciiTheme="minorBidi" w:hAnsiTheme="minorBidi" w:cstheme="minorBidi"/>
          <w:b/>
          <w:bCs/>
          <w:sz w:val="26"/>
          <w:szCs w:val="26"/>
        </w:rPr>
        <w:tab/>
        <w:t xml:space="preserve">MINISTER </w:t>
      </w:r>
      <w:proofErr w:type="spellStart"/>
      <w:r w:rsidRPr="000E1255">
        <w:rPr>
          <w:rFonts w:asciiTheme="minorBidi" w:hAnsiTheme="minorBidi" w:cstheme="minorBidi"/>
          <w:b/>
          <w:bCs/>
          <w:sz w:val="26"/>
          <w:szCs w:val="26"/>
        </w:rPr>
        <w:t>INCHARGE</w:t>
      </w:r>
      <w:proofErr w:type="spellEnd"/>
    </w:p>
    <w:p w:rsidR="0005440F" w:rsidRPr="000E1255" w:rsidRDefault="0005440F" w:rsidP="0005440F">
      <w:pPr>
        <w:tabs>
          <w:tab w:val="center" w:pos="6720"/>
        </w:tabs>
        <w:spacing w:after="0"/>
        <w:jc w:val="both"/>
        <w:rPr>
          <w:rFonts w:asciiTheme="minorBidi" w:hAnsiTheme="minorBidi" w:cstheme="minorBidi"/>
          <w:sz w:val="26"/>
          <w:szCs w:val="26"/>
        </w:rPr>
      </w:pPr>
    </w:p>
    <w:p w:rsidR="0005440F" w:rsidRPr="000E1255" w:rsidRDefault="0005440F" w:rsidP="0005440F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/>
        <w:rPr>
          <w:rFonts w:asciiTheme="minorBidi" w:hAnsiTheme="minorBidi" w:cstheme="minorBidi"/>
          <w:b/>
          <w:sz w:val="26"/>
          <w:szCs w:val="26"/>
        </w:rPr>
      </w:pPr>
      <w:r w:rsidRPr="000E1255">
        <w:rPr>
          <w:rFonts w:asciiTheme="minorBidi" w:hAnsiTheme="minorBidi" w:cstheme="minorBidi"/>
          <w:b/>
          <w:sz w:val="26"/>
          <w:szCs w:val="26"/>
        </w:rPr>
        <w:t>Lahore:</w:t>
      </w:r>
      <w:r w:rsidRPr="000E1255">
        <w:rPr>
          <w:rFonts w:asciiTheme="minorBidi" w:hAnsiTheme="minorBidi" w:cstheme="minorBidi"/>
          <w:b/>
          <w:sz w:val="26"/>
          <w:szCs w:val="26"/>
        </w:rPr>
        <w:tab/>
        <w:t xml:space="preserve">RAI </w:t>
      </w:r>
      <w:r w:rsidRPr="000E1255">
        <w:rPr>
          <w:rFonts w:asciiTheme="minorBidi" w:hAnsiTheme="minorBidi" w:cstheme="minorBidi"/>
          <w:b/>
          <w:bCs/>
          <w:sz w:val="26"/>
          <w:szCs w:val="26"/>
        </w:rPr>
        <w:t>MUMTAZ HUSSAIN BABAR</w:t>
      </w:r>
    </w:p>
    <w:p w:rsidR="0005440F" w:rsidRPr="000E1255" w:rsidRDefault="0005440F" w:rsidP="0005440F">
      <w:pPr>
        <w:pBdr>
          <w:top w:val="single" w:sz="4" w:space="1" w:color="auto"/>
        </w:pBdr>
        <w:tabs>
          <w:tab w:val="center" w:pos="6720"/>
          <w:tab w:val="center" w:pos="7236"/>
        </w:tabs>
        <w:spacing w:after="0"/>
        <w:rPr>
          <w:rFonts w:asciiTheme="minorBidi" w:hAnsiTheme="minorBidi" w:cstheme="minorBidi"/>
          <w:bCs/>
          <w:spacing w:val="-2"/>
          <w:sz w:val="26"/>
          <w:szCs w:val="26"/>
        </w:rPr>
      </w:pPr>
      <w:r w:rsidRPr="000E1255">
        <w:rPr>
          <w:rFonts w:asciiTheme="minorBidi" w:hAnsiTheme="minorBidi" w:cstheme="minorBidi"/>
          <w:b/>
          <w:sz w:val="26"/>
          <w:szCs w:val="26"/>
        </w:rPr>
        <w:t>15 May 2015</w:t>
      </w:r>
      <w:r w:rsidRPr="000E1255">
        <w:rPr>
          <w:rFonts w:asciiTheme="minorBidi" w:hAnsiTheme="minorBidi" w:cstheme="minorBidi"/>
          <w:b/>
          <w:sz w:val="26"/>
          <w:szCs w:val="26"/>
        </w:rPr>
        <w:tab/>
        <w:t>Secretary</w:t>
      </w:r>
    </w:p>
    <w:p w:rsidR="0005440F" w:rsidRPr="000E1255" w:rsidRDefault="0005440F" w:rsidP="0005440F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Theme="minorBidi" w:hAnsiTheme="minorBidi" w:cstheme="minorBidi"/>
          <w:spacing w:val="-2"/>
        </w:rPr>
      </w:pPr>
    </w:p>
    <w:p w:rsidR="005E57E0" w:rsidRPr="000E1255" w:rsidRDefault="005E57E0" w:rsidP="0005440F">
      <w:pPr>
        <w:spacing w:after="0" w:line="240" w:lineRule="auto"/>
        <w:ind w:left="4320"/>
        <w:jc w:val="center"/>
        <w:rPr>
          <w:rFonts w:asciiTheme="minorBidi" w:hAnsiTheme="minorBidi" w:cstheme="minorBidi"/>
        </w:rPr>
      </w:pPr>
    </w:p>
    <w:sectPr w:rsidR="005E57E0" w:rsidRPr="000E1255" w:rsidSect="00EB1563">
      <w:headerReference w:type="default" r:id="rId9"/>
      <w:type w:val="continuous"/>
      <w:pgSz w:w="12240" w:h="17280" w:code="9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F7" w:rsidRDefault="00F705F7" w:rsidP="00F76984">
      <w:pPr>
        <w:spacing w:after="0" w:line="240" w:lineRule="auto"/>
      </w:pPr>
      <w:r>
        <w:separator/>
      </w:r>
    </w:p>
  </w:endnote>
  <w:endnote w:type="continuationSeparator" w:id="0">
    <w:p w:rsidR="00F705F7" w:rsidRDefault="00F705F7" w:rsidP="00F7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F7" w:rsidRDefault="00F705F7" w:rsidP="00F76984">
      <w:pPr>
        <w:spacing w:after="0" w:line="240" w:lineRule="auto"/>
      </w:pPr>
      <w:r>
        <w:separator/>
      </w:r>
    </w:p>
  </w:footnote>
  <w:footnote w:type="continuationSeparator" w:id="0">
    <w:p w:rsidR="00F705F7" w:rsidRDefault="00F705F7" w:rsidP="00F7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2611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6984" w:rsidRDefault="00F769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3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76984" w:rsidRDefault="00F76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A7E6B"/>
    <w:multiLevelType w:val="hybridMultilevel"/>
    <w:tmpl w:val="F6F48321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676B511"/>
    <w:multiLevelType w:val="hybridMultilevel"/>
    <w:tmpl w:val="F400FE8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1C9D59F"/>
    <w:multiLevelType w:val="hybridMultilevel"/>
    <w:tmpl w:val="FB5E9617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75365A0"/>
    <w:multiLevelType w:val="hybridMultilevel"/>
    <w:tmpl w:val="B420BDB2"/>
    <w:lvl w:ilvl="0" w:tplc="0409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D50104C"/>
    <w:multiLevelType w:val="hybridMultilevel"/>
    <w:tmpl w:val="6513EEA7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AB8975D2"/>
    <w:multiLevelType w:val="hybridMultilevel"/>
    <w:tmpl w:val="C652973A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AE1536DA"/>
    <w:multiLevelType w:val="hybridMultilevel"/>
    <w:tmpl w:val="C85EFA69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C057433"/>
    <w:multiLevelType w:val="hybridMultilevel"/>
    <w:tmpl w:val="141237CE"/>
    <w:lvl w:ilvl="0" w:tplc="0409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D711517C"/>
    <w:multiLevelType w:val="hybridMultilevel"/>
    <w:tmpl w:val="45681B8D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76195F8"/>
    <w:multiLevelType w:val="hybridMultilevel"/>
    <w:tmpl w:val="6A7E9DF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F0AC8F70"/>
    <w:multiLevelType w:val="hybridMultilevel"/>
    <w:tmpl w:val="470F4FA2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F2443E85"/>
    <w:multiLevelType w:val="hybridMultilevel"/>
    <w:tmpl w:val="F0F6A74E"/>
    <w:lvl w:ilvl="0" w:tplc="0409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2026491"/>
    <w:multiLevelType w:val="hybridMultilevel"/>
    <w:tmpl w:val="E2F295C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73F2A83"/>
    <w:multiLevelType w:val="hybridMultilevel"/>
    <w:tmpl w:val="D1D1374E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310C62AF"/>
    <w:multiLevelType w:val="hybridMultilevel"/>
    <w:tmpl w:val="71262D68"/>
    <w:lvl w:ilvl="0" w:tplc="3F669194">
      <w:start w:val="20"/>
      <w:numFmt w:val="decimal"/>
      <w:lvlText w:val="%1)"/>
      <w:lvlJc w:val="left"/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F6A706"/>
    <w:multiLevelType w:val="hybridMultilevel"/>
    <w:tmpl w:val="3A9C0EAA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4D41CE53"/>
    <w:multiLevelType w:val="hybridMultilevel"/>
    <w:tmpl w:val="BBC90151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506F7BFD"/>
    <w:multiLevelType w:val="hybridMultilevel"/>
    <w:tmpl w:val="ABC66460"/>
    <w:lvl w:ilvl="0" w:tplc="226A8808">
      <w:start w:val="17"/>
      <w:numFmt w:val="decimal"/>
      <w:lvlText w:val="%1)"/>
      <w:lvlJc w:val="left"/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8860EA"/>
    <w:multiLevelType w:val="hybridMultilevel"/>
    <w:tmpl w:val="9F8EBBCA"/>
    <w:lvl w:ilvl="0" w:tplc="E778897A">
      <w:start w:val="7"/>
      <w:numFmt w:val="decimal"/>
      <w:lvlText w:val="%1)"/>
      <w:lvlJc w:val="left"/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4F58E3"/>
    <w:multiLevelType w:val="hybridMultilevel"/>
    <w:tmpl w:val="6A3A9DBA"/>
    <w:lvl w:ilvl="0" w:tplc="04090011">
      <w:start w:val="1"/>
      <w:numFmt w:val="decimal"/>
      <w:lvlText w:val="%1)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E61BB"/>
    <w:multiLevelType w:val="hybridMultilevel"/>
    <w:tmpl w:val="4C2461D2"/>
    <w:lvl w:ilvl="0" w:tplc="04090011">
      <w:start w:val="1"/>
      <w:numFmt w:val="decimal"/>
      <w:lvlText w:val="%1)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D7161"/>
    <w:multiLevelType w:val="hybridMultilevel"/>
    <w:tmpl w:val="BDEC9132"/>
    <w:lvl w:ilvl="0" w:tplc="8438F71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65877F07"/>
    <w:multiLevelType w:val="hybridMultilevel"/>
    <w:tmpl w:val="197A9408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EF419A7"/>
    <w:multiLevelType w:val="hybridMultilevel"/>
    <w:tmpl w:val="B885204C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6"/>
  </w:num>
  <w:num w:numId="6">
    <w:abstractNumId w:val="23"/>
  </w:num>
  <w:num w:numId="7">
    <w:abstractNumId w:val="4"/>
  </w:num>
  <w:num w:numId="8">
    <w:abstractNumId w:val="22"/>
  </w:num>
  <w:num w:numId="9">
    <w:abstractNumId w:val="9"/>
  </w:num>
  <w:num w:numId="10">
    <w:abstractNumId w:val="5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7"/>
  </w:num>
  <w:num w:numId="16">
    <w:abstractNumId w:val="2"/>
  </w:num>
  <w:num w:numId="17">
    <w:abstractNumId w:val="10"/>
  </w:num>
  <w:num w:numId="18">
    <w:abstractNumId w:val="11"/>
  </w:num>
  <w:num w:numId="19">
    <w:abstractNumId w:val="19"/>
  </w:num>
  <w:num w:numId="20">
    <w:abstractNumId w:val="18"/>
  </w:num>
  <w:num w:numId="21">
    <w:abstractNumId w:val="20"/>
  </w:num>
  <w:num w:numId="22">
    <w:abstractNumId w:val="17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CE"/>
    <w:rsid w:val="00000B00"/>
    <w:rsid w:val="000015D3"/>
    <w:rsid w:val="000017FB"/>
    <w:rsid w:val="000114E4"/>
    <w:rsid w:val="0001274A"/>
    <w:rsid w:val="00012B6C"/>
    <w:rsid w:val="00016C0A"/>
    <w:rsid w:val="00036097"/>
    <w:rsid w:val="00036486"/>
    <w:rsid w:val="00036A98"/>
    <w:rsid w:val="00041612"/>
    <w:rsid w:val="00042AB9"/>
    <w:rsid w:val="00042F3E"/>
    <w:rsid w:val="0005440F"/>
    <w:rsid w:val="000552B8"/>
    <w:rsid w:val="00056C96"/>
    <w:rsid w:val="000574FF"/>
    <w:rsid w:val="00057B39"/>
    <w:rsid w:val="00060BE7"/>
    <w:rsid w:val="00063144"/>
    <w:rsid w:val="00065521"/>
    <w:rsid w:val="0006562F"/>
    <w:rsid w:val="00065D39"/>
    <w:rsid w:val="000664A9"/>
    <w:rsid w:val="00067DF7"/>
    <w:rsid w:val="000748BD"/>
    <w:rsid w:val="00075903"/>
    <w:rsid w:val="00075CDC"/>
    <w:rsid w:val="0008045B"/>
    <w:rsid w:val="0008488F"/>
    <w:rsid w:val="0008752A"/>
    <w:rsid w:val="00092398"/>
    <w:rsid w:val="000941D7"/>
    <w:rsid w:val="00095F4F"/>
    <w:rsid w:val="0009678B"/>
    <w:rsid w:val="000A7E40"/>
    <w:rsid w:val="000B28C4"/>
    <w:rsid w:val="000C1382"/>
    <w:rsid w:val="000D3F0D"/>
    <w:rsid w:val="000D3FD0"/>
    <w:rsid w:val="000D4161"/>
    <w:rsid w:val="000D47C0"/>
    <w:rsid w:val="000D4AEF"/>
    <w:rsid w:val="000D73F3"/>
    <w:rsid w:val="000D7B42"/>
    <w:rsid w:val="000E1055"/>
    <w:rsid w:val="000E1255"/>
    <w:rsid w:val="000F32EC"/>
    <w:rsid w:val="00107D3E"/>
    <w:rsid w:val="00107E01"/>
    <w:rsid w:val="0011486C"/>
    <w:rsid w:val="001166DC"/>
    <w:rsid w:val="00122889"/>
    <w:rsid w:val="001259FD"/>
    <w:rsid w:val="00126DDE"/>
    <w:rsid w:val="001360DA"/>
    <w:rsid w:val="00141513"/>
    <w:rsid w:val="0014488E"/>
    <w:rsid w:val="00147DC0"/>
    <w:rsid w:val="00150755"/>
    <w:rsid w:val="00151D72"/>
    <w:rsid w:val="00153FFA"/>
    <w:rsid w:val="00154853"/>
    <w:rsid w:val="00155D2B"/>
    <w:rsid w:val="001633C4"/>
    <w:rsid w:val="00163F10"/>
    <w:rsid w:val="00172A61"/>
    <w:rsid w:val="0017324D"/>
    <w:rsid w:val="001746E0"/>
    <w:rsid w:val="00174CDA"/>
    <w:rsid w:val="0017724A"/>
    <w:rsid w:val="00177E86"/>
    <w:rsid w:val="00183EFE"/>
    <w:rsid w:val="001843B5"/>
    <w:rsid w:val="001938F7"/>
    <w:rsid w:val="0019402E"/>
    <w:rsid w:val="001B06F8"/>
    <w:rsid w:val="001B1F2A"/>
    <w:rsid w:val="001B2848"/>
    <w:rsid w:val="001B7AD3"/>
    <w:rsid w:val="001B7B68"/>
    <w:rsid w:val="001C1159"/>
    <w:rsid w:val="001C1BF8"/>
    <w:rsid w:val="001C3D24"/>
    <w:rsid w:val="001C6D21"/>
    <w:rsid w:val="001D282F"/>
    <w:rsid w:val="001D4795"/>
    <w:rsid w:val="001D4948"/>
    <w:rsid w:val="001D5C5F"/>
    <w:rsid w:val="001D6DF9"/>
    <w:rsid w:val="001E1129"/>
    <w:rsid w:val="001E35B9"/>
    <w:rsid w:val="001E5205"/>
    <w:rsid w:val="001E7873"/>
    <w:rsid w:val="00200472"/>
    <w:rsid w:val="0020187C"/>
    <w:rsid w:val="00202072"/>
    <w:rsid w:val="00212E79"/>
    <w:rsid w:val="0021477A"/>
    <w:rsid w:val="00215910"/>
    <w:rsid w:val="00216796"/>
    <w:rsid w:val="00221085"/>
    <w:rsid w:val="002214DE"/>
    <w:rsid w:val="00221F17"/>
    <w:rsid w:val="002223D3"/>
    <w:rsid w:val="00222CF2"/>
    <w:rsid w:val="00223A91"/>
    <w:rsid w:val="00224D34"/>
    <w:rsid w:val="0022747D"/>
    <w:rsid w:val="00227B36"/>
    <w:rsid w:val="00233A2F"/>
    <w:rsid w:val="00234254"/>
    <w:rsid w:val="00234ABA"/>
    <w:rsid w:val="00236477"/>
    <w:rsid w:val="002366BE"/>
    <w:rsid w:val="00237228"/>
    <w:rsid w:val="00241216"/>
    <w:rsid w:val="002421D9"/>
    <w:rsid w:val="00244185"/>
    <w:rsid w:val="00244BA9"/>
    <w:rsid w:val="00247457"/>
    <w:rsid w:val="002475DC"/>
    <w:rsid w:val="002527D9"/>
    <w:rsid w:val="0025586B"/>
    <w:rsid w:val="002560BE"/>
    <w:rsid w:val="00257B9B"/>
    <w:rsid w:val="00261104"/>
    <w:rsid w:val="002625B4"/>
    <w:rsid w:val="002639FB"/>
    <w:rsid w:val="00263EB3"/>
    <w:rsid w:val="00264801"/>
    <w:rsid w:val="00274A8F"/>
    <w:rsid w:val="00275041"/>
    <w:rsid w:val="0028612E"/>
    <w:rsid w:val="002912B0"/>
    <w:rsid w:val="002941D9"/>
    <w:rsid w:val="002A0292"/>
    <w:rsid w:val="002A1610"/>
    <w:rsid w:val="002A477C"/>
    <w:rsid w:val="002A69DF"/>
    <w:rsid w:val="002B1F81"/>
    <w:rsid w:val="002B3A62"/>
    <w:rsid w:val="002B50AE"/>
    <w:rsid w:val="002B6362"/>
    <w:rsid w:val="002C0CBA"/>
    <w:rsid w:val="002C6B6A"/>
    <w:rsid w:val="002D17A6"/>
    <w:rsid w:val="002D184C"/>
    <w:rsid w:val="002D277C"/>
    <w:rsid w:val="002D37D6"/>
    <w:rsid w:val="002D4002"/>
    <w:rsid w:val="002E2E62"/>
    <w:rsid w:val="002E52D6"/>
    <w:rsid w:val="002E5EA0"/>
    <w:rsid w:val="002F0DAB"/>
    <w:rsid w:val="002F22C9"/>
    <w:rsid w:val="002F389D"/>
    <w:rsid w:val="002F3E45"/>
    <w:rsid w:val="002F63AD"/>
    <w:rsid w:val="002F7628"/>
    <w:rsid w:val="002F7D37"/>
    <w:rsid w:val="00300FD9"/>
    <w:rsid w:val="0030185E"/>
    <w:rsid w:val="00311131"/>
    <w:rsid w:val="0031144E"/>
    <w:rsid w:val="00314C21"/>
    <w:rsid w:val="00316A61"/>
    <w:rsid w:val="003214E3"/>
    <w:rsid w:val="003271AD"/>
    <w:rsid w:val="00340209"/>
    <w:rsid w:val="003427AF"/>
    <w:rsid w:val="00351D29"/>
    <w:rsid w:val="0035246B"/>
    <w:rsid w:val="003528CB"/>
    <w:rsid w:val="00361272"/>
    <w:rsid w:val="003626CE"/>
    <w:rsid w:val="003659D8"/>
    <w:rsid w:val="00380FD0"/>
    <w:rsid w:val="003838BC"/>
    <w:rsid w:val="00385BAB"/>
    <w:rsid w:val="00387352"/>
    <w:rsid w:val="003903C2"/>
    <w:rsid w:val="003920E3"/>
    <w:rsid w:val="00394779"/>
    <w:rsid w:val="003A563F"/>
    <w:rsid w:val="003A6B72"/>
    <w:rsid w:val="003A7F45"/>
    <w:rsid w:val="003B038E"/>
    <w:rsid w:val="003B6B49"/>
    <w:rsid w:val="003B763C"/>
    <w:rsid w:val="003C4107"/>
    <w:rsid w:val="003C600D"/>
    <w:rsid w:val="003C7E14"/>
    <w:rsid w:val="003D38B4"/>
    <w:rsid w:val="003D3B95"/>
    <w:rsid w:val="003D530A"/>
    <w:rsid w:val="003D543F"/>
    <w:rsid w:val="003D58E7"/>
    <w:rsid w:val="003E699C"/>
    <w:rsid w:val="003F5715"/>
    <w:rsid w:val="003F5C17"/>
    <w:rsid w:val="003F5DC2"/>
    <w:rsid w:val="003F7552"/>
    <w:rsid w:val="004030F6"/>
    <w:rsid w:val="00403C90"/>
    <w:rsid w:val="00404D1D"/>
    <w:rsid w:val="0040606F"/>
    <w:rsid w:val="0041065A"/>
    <w:rsid w:val="0041777A"/>
    <w:rsid w:val="004275A4"/>
    <w:rsid w:val="0043229C"/>
    <w:rsid w:val="00434850"/>
    <w:rsid w:val="00435A30"/>
    <w:rsid w:val="00436824"/>
    <w:rsid w:val="00442EA2"/>
    <w:rsid w:val="004439FC"/>
    <w:rsid w:val="004455FE"/>
    <w:rsid w:val="00446FE5"/>
    <w:rsid w:val="004503F1"/>
    <w:rsid w:val="00450472"/>
    <w:rsid w:val="00451F8D"/>
    <w:rsid w:val="00456603"/>
    <w:rsid w:val="00456C7B"/>
    <w:rsid w:val="00461ACE"/>
    <w:rsid w:val="00462B66"/>
    <w:rsid w:val="004639ED"/>
    <w:rsid w:val="0046575F"/>
    <w:rsid w:val="00472920"/>
    <w:rsid w:val="004739F1"/>
    <w:rsid w:val="00483F8B"/>
    <w:rsid w:val="004867BB"/>
    <w:rsid w:val="00486B1C"/>
    <w:rsid w:val="00486CF6"/>
    <w:rsid w:val="0048789C"/>
    <w:rsid w:val="0049401F"/>
    <w:rsid w:val="0049574D"/>
    <w:rsid w:val="004A11C8"/>
    <w:rsid w:val="004A1997"/>
    <w:rsid w:val="004A2626"/>
    <w:rsid w:val="004A31F4"/>
    <w:rsid w:val="004A4251"/>
    <w:rsid w:val="004A5223"/>
    <w:rsid w:val="004B1388"/>
    <w:rsid w:val="004B1D5A"/>
    <w:rsid w:val="004B7924"/>
    <w:rsid w:val="004B7A21"/>
    <w:rsid w:val="004C7951"/>
    <w:rsid w:val="004D2CE3"/>
    <w:rsid w:val="004D425D"/>
    <w:rsid w:val="004E21F2"/>
    <w:rsid w:val="004E2C08"/>
    <w:rsid w:val="004E4950"/>
    <w:rsid w:val="004F0F69"/>
    <w:rsid w:val="004F4125"/>
    <w:rsid w:val="004F472B"/>
    <w:rsid w:val="004F48B9"/>
    <w:rsid w:val="004F5959"/>
    <w:rsid w:val="004F722D"/>
    <w:rsid w:val="00500FE7"/>
    <w:rsid w:val="00503B33"/>
    <w:rsid w:val="00505416"/>
    <w:rsid w:val="00505958"/>
    <w:rsid w:val="00506E48"/>
    <w:rsid w:val="005075FB"/>
    <w:rsid w:val="00515CCE"/>
    <w:rsid w:val="005179EF"/>
    <w:rsid w:val="00520D4E"/>
    <w:rsid w:val="00530A7F"/>
    <w:rsid w:val="00531C8E"/>
    <w:rsid w:val="00535FDA"/>
    <w:rsid w:val="0053627C"/>
    <w:rsid w:val="00536D6E"/>
    <w:rsid w:val="00547AD5"/>
    <w:rsid w:val="005519B9"/>
    <w:rsid w:val="00552CB9"/>
    <w:rsid w:val="00552F45"/>
    <w:rsid w:val="005610C1"/>
    <w:rsid w:val="00562433"/>
    <w:rsid w:val="00563AA2"/>
    <w:rsid w:val="00565A27"/>
    <w:rsid w:val="005740CE"/>
    <w:rsid w:val="00574117"/>
    <w:rsid w:val="005747AA"/>
    <w:rsid w:val="00581C16"/>
    <w:rsid w:val="00582CD2"/>
    <w:rsid w:val="00586194"/>
    <w:rsid w:val="0059050F"/>
    <w:rsid w:val="00593C16"/>
    <w:rsid w:val="0059615E"/>
    <w:rsid w:val="00596721"/>
    <w:rsid w:val="005A0C3F"/>
    <w:rsid w:val="005A0C50"/>
    <w:rsid w:val="005A1EBE"/>
    <w:rsid w:val="005A2BA2"/>
    <w:rsid w:val="005A718F"/>
    <w:rsid w:val="005B0333"/>
    <w:rsid w:val="005B1D85"/>
    <w:rsid w:val="005B2DB0"/>
    <w:rsid w:val="005B50AB"/>
    <w:rsid w:val="005B64D6"/>
    <w:rsid w:val="005C2000"/>
    <w:rsid w:val="005C44FD"/>
    <w:rsid w:val="005D0E75"/>
    <w:rsid w:val="005D35FB"/>
    <w:rsid w:val="005E57E0"/>
    <w:rsid w:val="005E5EAE"/>
    <w:rsid w:val="005E7162"/>
    <w:rsid w:val="005E76C9"/>
    <w:rsid w:val="005F15EF"/>
    <w:rsid w:val="005F18EB"/>
    <w:rsid w:val="005F1FBE"/>
    <w:rsid w:val="005F3E15"/>
    <w:rsid w:val="005F4A14"/>
    <w:rsid w:val="005F7BB3"/>
    <w:rsid w:val="00601DBF"/>
    <w:rsid w:val="0060233D"/>
    <w:rsid w:val="00603F89"/>
    <w:rsid w:val="006071DF"/>
    <w:rsid w:val="00611433"/>
    <w:rsid w:val="006120AC"/>
    <w:rsid w:val="0061472A"/>
    <w:rsid w:val="006211FB"/>
    <w:rsid w:val="00624906"/>
    <w:rsid w:val="00626BBE"/>
    <w:rsid w:val="00627D79"/>
    <w:rsid w:val="0063215C"/>
    <w:rsid w:val="0063275D"/>
    <w:rsid w:val="00642893"/>
    <w:rsid w:val="00643965"/>
    <w:rsid w:val="006475DB"/>
    <w:rsid w:val="006516B1"/>
    <w:rsid w:val="00656170"/>
    <w:rsid w:val="00657A1F"/>
    <w:rsid w:val="00660078"/>
    <w:rsid w:val="0066708C"/>
    <w:rsid w:val="006702AD"/>
    <w:rsid w:val="0067759F"/>
    <w:rsid w:val="00680F3F"/>
    <w:rsid w:val="00681BA2"/>
    <w:rsid w:val="00687A8E"/>
    <w:rsid w:val="00687B2A"/>
    <w:rsid w:val="0069022A"/>
    <w:rsid w:val="006909C4"/>
    <w:rsid w:val="006916E2"/>
    <w:rsid w:val="00696E35"/>
    <w:rsid w:val="0069700A"/>
    <w:rsid w:val="00697C77"/>
    <w:rsid w:val="006A04F1"/>
    <w:rsid w:val="006B3601"/>
    <w:rsid w:val="006B4545"/>
    <w:rsid w:val="006B4C19"/>
    <w:rsid w:val="006B564C"/>
    <w:rsid w:val="006B5747"/>
    <w:rsid w:val="006C5F46"/>
    <w:rsid w:val="006D28C3"/>
    <w:rsid w:val="006D699F"/>
    <w:rsid w:val="006D78B5"/>
    <w:rsid w:val="006D7D1E"/>
    <w:rsid w:val="006E483B"/>
    <w:rsid w:val="006E6355"/>
    <w:rsid w:val="006E7BF0"/>
    <w:rsid w:val="006F189D"/>
    <w:rsid w:val="006F2F22"/>
    <w:rsid w:val="006F3631"/>
    <w:rsid w:val="00700849"/>
    <w:rsid w:val="00704BB0"/>
    <w:rsid w:val="0071250F"/>
    <w:rsid w:val="00714402"/>
    <w:rsid w:val="007223E7"/>
    <w:rsid w:val="00726999"/>
    <w:rsid w:val="0073096F"/>
    <w:rsid w:val="00730AE7"/>
    <w:rsid w:val="007325E6"/>
    <w:rsid w:val="0073379E"/>
    <w:rsid w:val="00734C67"/>
    <w:rsid w:val="00736282"/>
    <w:rsid w:val="007409DA"/>
    <w:rsid w:val="007438E0"/>
    <w:rsid w:val="00746F20"/>
    <w:rsid w:val="00747043"/>
    <w:rsid w:val="00747249"/>
    <w:rsid w:val="00754C0F"/>
    <w:rsid w:val="00754E23"/>
    <w:rsid w:val="00754FED"/>
    <w:rsid w:val="00756583"/>
    <w:rsid w:val="007565AD"/>
    <w:rsid w:val="00756AAE"/>
    <w:rsid w:val="00756B03"/>
    <w:rsid w:val="00764152"/>
    <w:rsid w:val="007649A7"/>
    <w:rsid w:val="0076725D"/>
    <w:rsid w:val="0077099C"/>
    <w:rsid w:val="00771A4D"/>
    <w:rsid w:val="00771CFD"/>
    <w:rsid w:val="00784006"/>
    <w:rsid w:val="00787478"/>
    <w:rsid w:val="0079046C"/>
    <w:rsid w:val="007911E4"/>
    <w:rsid w:val="007921DF"/>
    <w:rsid w:val="00795D98"/>
    <w:rsid w:val="007A101F"/>
    <w:rsid w:val="007A251D"/>
    <w:rsid w:val="007A5739"/>
    <w:rsid w:val="007A687A"/>
    <w:rsid w:val="007B6036"/>
    <w:rsid w:val="007B74C4"/>
    <w:rsid w:val="007C0FE5"/>
    <w:rsid w:val="007C42A1"/>
    <w:rsid w:val="007C5146"/>
    <w:rsid w:val="007C5383"/>
    <w:rsid w:val="007C74A8"/>
    <w:rsid w:val="007D207E"/>
    <w:rsid w:val="007D25B5"/>
    <w:rsid w:val="007D321B"/>
    <w:rsid w:val="007E1E32"/>
    <w:rsid w:val="007E2629"/>
    <w:rsid w:val="007F0BA9"/>
    <w:rsid w:val="007F248D"/>
    <w:rsid w:val="007F3378"/>
    <w:rsid w:val="007F385A"/>
    <w:rsid w:val="007F460D"/>
    <w:rsid w:val="007F5706"/>
    <w:rsid w:val="008010D8"/>
    <w:rsid w:val="0080241B"/>
    <w:rsid w:val="00803402"/>
    <w:rsid w:val="00804DD5"/>
    <w:rsid w:val="008052EB"/>
    <w:rsid w:val="00807ADA"/>
    <w:rsid w:val="0082029D"/>
    <w:rsid w:val="00822845"/>
    <w:rsid w:val="00822DA9"/>
    <w:rsid w:val="008240CE"/>
    <w:rsid w:val="00824225"/>
    <w:rsid w:val="00824235"/>
    <w:rsid w:val="00826354"/>
    <w:rsid w:val="00832C63"/>
    <w:rsid w:val="00835EED"/>
    <w:rsid w:val="00840003"/>
    <w:rsid w:val="00843772"/>
    <w:rsid w:val="008448F7"/>
    <w:rsid w:val="00853B14"/>
    <w:rsid w:val="0085427C"/>
    <w:rsid w:val="00860575"/>
    <w:rsid w:val="008605FE"/>
    <w:rsid w:val="00864279"/>
    <w:rsid w:val="00867AC8"/>
    <w:rsid w:val="008721B5"/>
    <w:rsid w:val="00880D43"/>
    <w:rsid w:val="00880D5E"/>
    <w:rsid w:val="00880FA4"/>
    <w:rsid w:val="00882A93"/>
    <w:rsid w:val="00884CBE"/>
    <w:rsid w:val="00892D54"/>
    <w:rsid w:val="00893340"/>
    <w:rsid w:val="0089506E"/>
    <w:rsid w:val="00895AAA"/>
    <w:rsid w:val="00895E3A"/>
    <w:rsid w:val="00897D22"/>
    <w:rsid w:val="008A0011"/>
    <w:rsid w:val="008A0F6D"/>
    <w:rsid w:val="008A257E"/>
    <w:rsid w:val="008A4C9E"/>
    <w:rsid w:val="008A7A91"/>
    <w:rsid w:val="008B0A8F"/>
    <w:rsid w:val="008B21FB"/>
    <w:rsid w:val="008C44C0"/>
    <w:rsid w:val="008C557F"/>
    <w:rsid w:val="008D1BE0"/>
    <w:rsid w:val="008D555B"/>
    <w:rsid w:val="008D5C1F"/>
    <w:rsid w:val="008D7E2E"/>
    <w:rsid w:val="008E2D2D"/>
    <w:rsid w:val="008E3300"/>
    <w:rsid w:val="008E3CDF"/>
    <w:rsid w:val="008E5F37"/>
    <w:rsid w:val="008E7FEE"/>
    <w:rsid w:val="008F0DF9"/>
    <w:rsid w:val="008F1322"/>
    <w:rsid w:val="008F573F"/>
    <w:rsid w:val="008F6641"/>
    <w:rsid w:val="008F754F"/>
    <w:rsid w:val="00901618"/>
    <w:rsid w:val="00903324"/>
    <w:rsid w:val="00903870"/>
    <w:rsid w:val="00903DD9"/>
    <w:rsid w:val="00904E7A"/>
    <w:rsid w:val="009059D1"/>
    <w:rsid w:val="0091566E"/>
    <w:rsid w:val="009165C5"/>
    <w:rsid w:val="00916856"/>
    <w:rsid w:val="00916BD3"/>
    <w:rsid w:val="00917DDA"/>
    <w:rsid w:val="00924EA5"/>
    <w:rsid w:val="00926AC4"/>
    <w:rsid w:val="009312BC"/>
    <w:rsid w:val="009312CA"/>
    <w:rsid w:val="00933469"/>
    <w:rsid w:val="00934163"/>
    <w:rsid w:val="0093444B"/>
    <w:rsid w:val="00934805"/>
    <w:rsid w:val="00934A76"/>
    <w:rsid w:val="00935764"/>
    <w:rsid w:val="00943993"/>
    <w:rsid w:val="00946342"/>
    <w:rsid w:val="00946A8A"/>
    <w:rsid w:val="0095009C"/>
    <w:rsid w:val="009547B2"/>
    <w:rsid w:val="0096147B"/>
    <w:rsid w:val="0096181D"/>
    <w:rsid w:val="00964ACA"/>
    <w:rsid w:val="00965797"/>
    <w:rsid w:val="009664CA"/>
    <w:rsid w:val="009669EC"/>
    <w:rsid w:val="009678FE"/>
    <w:rsid w:val="00973D8E"/>
    <w:rsid w:val="00977712"/>
    <w:rsid w:val="00991BA2"/>
    <w:rsid w:val="00996F68"/>
    <w:rsid w:val="00997BEF"/>
    <w:rsid w:val="009A0524"/>
    <w:rsid w:val="009A0E6D"/>
    <w:rsid w:val="009A5DF8"/>
    <w:rsid w:val="009B12A1"/>
    <w:rsid w:val="009B3107"/>
    <w:rsid w:val="009B4513"/>
    <w:rsid w:val="009C55F9"/>
    <w:rsid w:val="009D14A7"/>
    <w:rsid w:val="009D29FD"/>
    <w:rsid w:val="009E02C4"/>
    <w:rsid w:val="009E1543"/>
    <w:rsid w:val="009E1C1E"/>
    <w:rsid w:val="009E5E5E"/>
    <w:rsid w:val="009F18A3"/>
    <w:rsid w:val="009F5029"/>
    <w:rsid w:val="009F6373"/>
    <w:rsid w:val="00A01F74"/>
    <w:rsid w:val="00A0215F"/>
    <w:rsid w:val="00A06120"/>
    <w:rsid w:val="00A069DE"/>
    <w:rsid w:val="00A070F9"/>
    <w:rsid w:val="00A11C1C"/>
    <w:rsid w:val="00A11E9D"/>
    <w:rsid w:val="00A30826"/>
    <w:rsid w:val="00A36853"/>
    <w:rsid w:val="00A373DC"/>
    <w:rsid w:val="00A4077B"/>
    <w:rsid w:val="00A41ACE"/>
    <w:rsid w:val="00A447F6"/>
    <w:rsid w:val="00A44AE5"/>
    <w:rsid w:val="00A53261"/>
    <w:rsid w:val="00A53C48"/>
    <w:rsid w:val="00A54EFF"/>
    <w:rsid w:val="00A60BC7"/>
    <w:rsid w:val="00A61653"/>
    <w:rsid w:val="00A65C4D"/>
    <w:rsid w:val="00A66DED"/>
    <w:rsid w:val="00A67E71"/>
    <w:rsid w:val="00A72B0E"/>
    <w:rsid w:val="00A7355F"/>
    <w:rsid w:val="00A74144"/>
    <w:rsid w:val="00A74A7A"/>
    <w:rsid w:val="00A77FA5"/>
    <w:rsid w:val="00A8044E"/>
    <w:rsid w:val="00A819B5"/>
    <w:rsid w:val="00A8216E"/>
    <w:rsid w:val="00A8306E"/>
    <w:rsid w:val="00A84B8D"/>
    <w:rsid w:val="00A85B80"/>
    <w:rsid w:val="00A87084"/>
    <w:rsid w:val="00A9248A"/>
    <w:rsid w:val="00A934BD"/>
    <w:rsid w:val="00A941E9"/>
    <w:rsid w:val="00A97348"/>
    <w:rsid w:val="00AA101C"/>
    <w:rsid w:val="00AA6162"/>
    <w:rsid w:val="00AA65C4"/>
    <w:rsid w:val="00AA6E17"/>
    <w:rsid w:val="00AB4B59"/>
    <w:rsid w:val="00AB5354"/>
    <w:rsid w:val="00AB5489"/>
    <w:rsid w:val="00AC3881"/>
    <w:rsid w:val="00AC4829"/>
    <w:rsid w:val="00AC77B2"/>
    <w:rsid w:val="00AD6297"/>
    <w:rsid w:val="00AE02FE"/>
    <w:rsid w:val="00AE0862"/>
    <w:rsid w:val="00AE11D7"/>
    <w:rsid w:val="00AE138D"/>
    <w:rsid w:val="00AE18F2"/>
    <w:rsid w:val="00AE216B"/>
    <w:rsid w:val="00AF150A"/>
    <w:rsid w:val="00AF1AF5"/>
    <w:rsid w:val="00AF1D43"/>
    <w:rsid w:val="00AF27E4"/>
    <w:rsid w:val="00AF4240"/>
    <w:rsid w:val="00AF6CC7"/>
    <w:rsid w:val="00B03E42"/>
    <w:rsid w:val="00B128DE"/>
    <w:rsid w:val="00B1688E"/>
    <w:rsid w:val="00B16D90"/>
    <w:rsid w:val="00B2009D"/>
    <w:rsid w:val="00B203D8"/>
    <w:rsid w:val="00B21126"/>
    <w:rsid w:val="00B2413E"/>
    <w:rsid w:val="00B24D3B"/>
    <w:rsid w:val="00B26212"/>
    <w:rsid w:val="00B277E6"/>
    <w:rsid w:val="00B304FB"/>
    <w:rsid w:val="00B31ACE"/>
    <w:rsid w:val="00B32898"/>
    <w:rsid w:val="00B416FB"/>
    <w:rsid w:val="00B43C45"/>
    <w:rsid w:val="00B50569"/>
    <w:rsid w:val="00B52841"/>
    <w:rsid w:val="00B52986"/>
    <w:rsid w:val="00B63408"/>
    <w:rsid w:val="00B63668"/>
    <w:rsid w:val="00B645D9"/>
    <w:rsid w:val="00B64644"/>
    <w:rsid w:val="00B70987"/>
    <w:rsid w:val="00B7199C"/>
    <w:rsid w:val="00B73577"/>
    <w:rsid w:val="00B73B12"/>
    <w:rsid w:val="00B73CF2"/>
    <w:rsid w:val="00B81238"/>
    <w:rsid w:val="00B82339"/>
    <w:rsid w:val="00B82BD9"/>
    <w:rsid w:val="00B87000"/>
    <w:rsid w:val="00B87536"/>
    <w:rsid w:val="00B90603"/>
    <w:rsid w:val="00BA2383"/>
    <w:rsid w:val="00BA5EF9"/>
    <w:rsid w:val="00BA6121"/>
    <w:rsid w:val="00BB6AF2"/>
    <w:rsid w:val="00BB6F3F"/>
    <w:rsid w:val="00BC0A65"/>
    <w:rsid w:val="00BC15D3"/>
    <w:rsid w:val="00BC4859"/>
    <w:rsid w:val="00BD3A41"/>
    <w:rsid w:val="00BD51DF"/>
    <w:rsid w:val="00BD7162"/>
    <w:rsid w:val="00BE28A2"/>
    <w:rsid w:val="00BE5095"/>
    <w:rsid w:val="00BF01C6"/>
    <w:rsid w:val="00BF0737"/>
    <w:rsid w:val="00BF3828"/>
    <w:rsid w:val="00BF60A3"/>
    <w:rsid w:val="00BF7B1E"/>
    <w:rsid w:val="00C159AC"/>
    <w:rsid w:val="00C20D62"/>
    <w:rsid w:val="00C21AC2"/>
    <w:rsid w:val="00C24681"/>
    <w:rsid w:val="00C25CCD"/>
    <w:rsid w:val="00C25CFC"/>
    <w:rsid w:val="00C364DD"/>
    <w:rsid w:val="00C40CE0"/>
    <w:rsid w:val="00C4584B"/>
    <w:rsid w:val="00C4651F"/>
    <w:rsid w:val="00C52FB3"/>
    <w:rsid w:val="00C5401F"/>
    <w:rsid w:val="00C54CDB"/>
    <w:rsid w:val="00C56AF7"/>
    <w:rsid w:val="00C617B0"/>
    <w:rsid w:val="00C6271A"/>
    <w:rsid w:val="00C678EC"/>
    <w:rsid w:val="00C72E54"/>
    <w:rsid w:val="00C75B54"/>
    <w:rsid w:val="00C84691"/>
    <w:rsid w:val="00C86890"/>
    <w:rsid w:val="00C87B05"/>
    <w:rsid w:val="00C87DD4"/>
    <w:rsid w:val="00C9014F"/>
    <w:rsid w:val="00C9131C"/>
    <w:rsid w:val="00C927B1"/>
    <w:rsid w:val="00C94BE8"/>
    <w:rsid w:val="00C97438"/>
    <w:rsid w:val="00C9754D"/>
    <w:rsid w:val="00CA2946"/>
    <w:rsid w:val="00CA36D8"/>
    <w:rsid w:val="00CA4AEE"/>
    <w:rsid w:val="00CA589B"/>
    <w:rsid w:val="00CA5D4E"/>
    <w:rsid w:val="00CB1EF5"/>
    <w:rsid w:val="00CB697F"/>
    <w:rsid w:val="00CB77CD"/>
    <w:rsid w:val="00CB7D34"/>
    <w:rsid w:val="00CC2B0D"/>
    <w:rsid w:val="00CC3061"/>
    <w:rsid w:val="00CC65CD"/>
    <w:rsid w:val="00CC6BC3"/>
    <w:rsid w:val="00CD3B1D"/>
    <w:rsid w:val="00CE13AF"/>
    <w:rsid w:val="00CF2F78"/>
    <w:rsid w:val="00CF40B3"/>
    <w:rsid w:val="00CF7807"/>
    <w:rsid w:val="00D00679"/>
    <w:rsid w:val="00D06811"/>
    <w:rsid w:val="00D1097C"/>
    <w:rsid w:val="00D27843"/>
    <w:rsid w:val="00D3493A"/>
    <w:rsid w:val="00D366C8"/>
    <w:rsid w:val="00D42915"/>
    <w:rsid w:val="00D42BC3"/>
    <w:rsid w:val="00D4495A"/>
    <w:rsid w:val="00D44E6E"/>
    <w:rsid w:val="00D47BDF"/>
    <w:rsid w:val="00D5241A"/>
    <w:rsid w:val="00D5482A"/>
    <w:rsid w:val="00D54EAA"/>
    <w:rsid w:val="00D57EEF"/>
    <w:rsid w:val="00D65029"/>
    <w:rsid w:val="00D6521F"/>
    <w:rsid w:val="00D66350"/>
    <w:rsid w:val="00D6682B"/>
    <w:rsid w:val="00D838C4"/>
    <w:rsid w:val="00D860C1"/>
    <w:rsid w:val="00D86BF4"/>
    <w:rsid w:val="00D901B3"/>
    <w:rsid w:val="00D90AA3"/>
    <w:rsid w:val="00D911DE"/>
    <w:rsid w:val="00D9399E"/>
    <w:rsid w:val="00DA0D2A"/>
    <w:rsid w:val="00DA594E"/>
    <w:rsid w:val="00DA608B"/>
    <w:rsid w:val="00DA76E0"/>
    <w:rsid w:val="00DB35B5"/>
    <w:rsid w:val="00DB368C"/>
    <w:rsid w:val="00DB6989"/>
    <w:rsid w:val="00DB6A94"/>
    <w:rsid w:val="00DC15E7"/>
    <w:rsid w:val="00DC240A"/>
    <w:rsid w:val="00DC61AD"/>
    <w:rsid w:val="00DC70A2"/>
    <w:rsid w:val="00DD0BF5"/>
    <w:rsid w:val="00DD5711"/>
    <w:rsid w:val="00DD6C0B"/>
    <w:rsid w:val="00DE08FE"/>
    <w:rsid w:val="00DE1358"/>
    <w:rsid w:val="00DE17F7"/>
    <w:rsid w:val="00DE311B"/>
    <w:rsid w:val="00DE4ED6"/>
    <w:rsid w:val="00DF2D6D"/>
    <w:rsid w:val="00DF4CA4"/>
    <w:rsid w:val="00DF5545"/>
    <w:rsid w:val="00DF6BCC"/>
    <w:rsid w:val="00DF7A81"/>
    <w:rsid w:val="00E009C0"/>
    <w:rsid w:val="00E03207"/>
    <w:rsid w:val="00E04168"/>
    <w:rsid w:val="00E055C7"/>
    <w:rsid w:val="00E1059C"/>
    <w:rsid w:val="00E11AC7"/>
    <w:rsid w:val="00E1476B"/>
    <w:rsid w:val="00E20308"/>
    <w:rsid w:val="00E22084"/>
    <w:rsid w:val="00E33260"/>
    <w:rsid w:val="00E34EEA"/>
    <w:rsid w:val="00E36B9A"/>
    <w:rsid w:val="00E40681"/>
    <w:rsid w:val="00E45032"/>
    <w:rsid w:val="00E530EE"/>
    <w:rsid w:val="00E53E73"/>
    <w:rsid w:val="00E5700C"/>
    <w:rsid w:val="00E61226"/>
    <w:rsid w:val="00E615AC"/>
    <w:rsid w:val="00E63698"/>
    <w:rsid w:val="00E65D8D"/>
    <w:rsid w:val="00E65FB3"/>
    <w:rsid w:val="00E721E4"/>
    <w:rsid w:val="00E739D3"/>
    <w:rsid w:val="00E74B93"/>
    <w:rsid w:val="00E75030"/>
    <w:rsid w:val="00E76452"/>
    <w:rsid w:val="00E81A32"/>
    <w:rsid w:val="00E83AA0"/>
    <w:rsid w:val="00E85280"/>
    <w:rsid w:val="00E86DAD"/>
    <w:rsid w:val="00E917CD"/>
    <w:rsid w:val="00E9197E"/>
    <w:rsid w:val="00E936EA"/>
    <w:rsid w:val="00E95C86"/>
    <w:rsid w:val="00EA1426"/>
    <w:rsid w:val="00EA3A92"/>
    <w:rsid w:val="00EA3CFC"/>
    <w:rsid w:val="00EA521B"/>
    <w:rsid w:val="00EA56DF"/>
    <w:rsid w:val="00EA5874"/>
    <w:rsid w:val="00EA5A5C"/>
    <w:rsid w:val="00EB1563"/>
    <w:rsid w:val="00EB17A3"/>
    <w:rsid w:val="00EB17D8"/>
    <w:rsid w:val="00EB368D"/>
    <w:rsid w:val="00EC0BE7"/>
    <w:rsid w:val="00EC2671"/>
    <w:rsid w:val="00EC7E3F"/>
    <w:rsid w:val="00ED312B"/>
    <w:rsid w:val="00ED34DA"/>
    <w:rsid w:val="00ED4887"/>
    <w:rsid w:val="00EE30EA"/>
    <w:rsid w:val="00EE5A90"/>
    <w:rsid w:val="00EE74DD"/>
    <w:rsid w:val="00EF427B"/>
    <w:rsid w:val="00EF6D78"/>
    <w:rsid w:val="00F003A5"/>
    <w:rsid w:val="00F01C2C"/>
    <w:rsid w:val="00F05FB8"/>
    <w:rsid w:val="00F12723"/>
    <w:rsid w:val="00F13176"/>
    <w:rsid w:val="00F16DF6"/>
    <w:rsid w:val="00F216D3"/>
    <w:rsid w:val="00F25E8D"/>
    <w:rsid w:val="00F2667E"/>
    <w:rsid w:val="00F300D7"/>
    <w:rsid w:val="00F34CC4"/>
    <w:rsid w:val="00F368CC"/>
    <w:rsid w:val="00F37211"/>
    <w:rsid w:val="00F37475"/>
    <w:rsid w:val="00F43944"/>
    <w:rsid w:val="00F460CA"/>
    <w:rsid w:val="00F529F6"/>
    <w:rsid w:val="00F53249"/>
    <w:rsid w:val="00F55725"/>
    <w:rsid w:val="00F60813"/>
    <w:rsid w:val="00F61F22"/>
    <w:rsid w:val="00F62D06"/>
    <w:rsid w:val="00F65753"/>
    <w:rsid w:val="00F660F8"/>
    <w:rsid w:val="00F66A8E"/>
    <w:rsid w:val="00F705F7"/>
    <w:rsid w:val="00F76984"/>
    <w:rsid w:val="00F77AE4"/>
    <w:rsid w:val="00F83C57"/>
    <w:rsid w:val="00F90834"/>
    <w:rsid w:val="00F95E34"/>
    <w:rsid w:val="00F9757B"/>
    <w:rsid w:val="00F9796F"/>
    <w:rsid w:val="00FA28FC"/>
    <w:rsid w:val="00FA2F4E"/>
    <w:rsid w:val="00FA3B04"/>
    <w:rsid w:val="00FA7175"/>
    <w:rsid w:val="00FB1E7A"/>
    <w:rsid w:val="00FB475C"/>
    <w:rsid w:val="00FB648A"/>
    <w:rsid w:val="00FC3FBC"/>
    <w:rsid w:val="00FC51EF"/>
    <w:rsid w:val="00FD0F2D"/>
    <w:rsid w:val="00FD22E2"/>
    <w:rsid w:val="00FD3149"/>
    <w:rsid w:val="00FD78A4"/>
    <w:rsid w:val="00FD7F35"/>
    <w:rsid w:val="00FE2191"/>
    <w:rsid w:val="00FE351F"/>
    <w:rsid w:val="00FE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FB3"/>
    <w:pPr>
      <w:widowControl w:val="0"/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52FB3"/>
    <w:pPr>
      <w:spacing w:after="12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52FB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52FB3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C52FB3"/>
    <w:pPr>
      <w:spacing w:after="26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52FB3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52FB3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52FB3"/>
    <w:pPr>
      <w:spacing w:line="27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3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60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16D90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6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0813"/>
    <w:rPr>
      <w:b/>
      <w:bCs/>
    </w:rPr>
  </w:style>
  <w:style w:type="table" w:styleId="TableGrid">
    <w:name w:val="Table Grid"/>
    <w:basedOn w:val="TableNormal"/>
    <w:uiPriority w:val="59"/>
    <w:rsid w:val="00CC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84"/>
    <w:rPr>
      <w:sz w:val="22"/>
      <w:szCs w:val="22"/>
    </w:rPr>
  </w:style>
  <w:style w:type="paragraph" w:customStyle="1" w:styleId="CharCharChar">
    <w:name w:val="Char Char Char"/>
    <w:basedOn w:val="Normal"/>
    <w:rsid w:val="00903324"/>
    <w:pPr>
      <w:spacing w:after="160" w:line="240" w:lineRule="exact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FB3"/>
    <w:pPr>
      <w:widowControl w:val="0"/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52FB3"/>
    <w:pPr>
      <w:spacing w:after="12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52FB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52FB3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C52FB3"/>
    <w:pPr>
      <w:spacing w:after="26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52FB3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52FB3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52FB3"/>
    <w:pPr>
      <w:spacing w:line="27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3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60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16D90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6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0813"/>
    <w:rPr>
      <w:b/>
      <w:bCs/>
    </w:rPr>
  </w:style>
  <w:style w:type="table" w:styleId="TableGrid">
    <w:name w:val="Table Grid"/>
    <w:basedOn w:val="TableNormal"/>
    <w:uiPriority w:val="59"/>
    <w:rsid w:val="00CC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84"/>
    <w:rPr>
      <w:sz w:val="22"/>
      <w:szCs w:val="22"/>
    </w:rPr>
  </w:style>
  <w:style w:type="paragraph" w:customStyle="1" w:styleId="CharCharChar">
    <w:name w:val="Char Char Char"/>
    <w:basedOn w:val="Normal"/>
    <w:rsid w:val="00903324"/>
    <w:pPr>
      <w:spacing w:after="160" w:line="240" w:lineRule="exac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9628-7A0D-4B82-BAA2-33878219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Mass Transit System Act</vt:lpstr>
    </vt:vector>
  </TitlesOfParts>
  <Company>DiLshad Sys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Mass Transit System Act</dc:title>
  <dc:creator>Asghar Baig</dc:creator>
  <cp:lastModifiedBy>User2.legis</cp:lastModifiedBy>
  <cp:revision>16</cp:revision>
  <cp:lastPrinted>2015-05-05T07:19:00Z</cp:lastPrinted>
  <dcterms:created xsi:type="dcterms:W3CDTF">2015-05-15T11:02:00Z</dcterms:created>
  <dcterms:modified xsi:type="dcterms:W3CDTF">2015-05-15T14:14:00Z</dcterms:modified>
</cp:coreProperties>
</file>