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DA322" w14:textId="77777777" w:rsidR="00770DE5" w:rsidRPr="00770DE5" w:rsidRDefault="00770DE5" w:rsidP="00770DE5">
      <w:pPr>
        <w:jc w:val="center"/>
        <w:rPr>
          <w:rFonts w:ascii="Arial" w:hAnsi="Arial" w:cs="Arial"/>
          <w:b/>
          <w:sz w:val="40"/>
          <w:szCs w:val="28"/>
        </w:rPr>
      </w:pPr>
      <w:r w:rsidRPr="00770DE5">
        <w:rPr>
          <w:rFonts w:ascii="Arial" w:hAnsi="Arial" w:cs="Arial"/>
          <w:b/>
          <w:sz w:val="40"/>
          <w:szCs w:val="28"/>
        </w:rPr>
        <w:t>PROVINCIAL ASSEMBLY OF THE PUNJAB</w:t>
      </w:r>
    </w:p>
    <w:p w14:paraId="1DED5E6D" w14:textId="77777777" w:rsidR="00654B0A" w:rsidRDefault="00654B0A" w:rsidP="00654B0A">
      <w:pPr>
        <w:jc w:val="center"/>
        <w:rPr>
          <w:rFonts w:ascii="Arial" w:hAnsi="Arial"/>
          <w:b/>
          <w:sz w:val="28"/>
          <w:szCs w:val="28"/>
        </w:rPr>
      </w:pPr>
    </w:p>
    <w:p w14:paraId="259F4708" w14:textId="77777777" w:rsidR="00654B0A" w:rsidRPr="00770DE5" w:rsidRDefault="00654B0A" w:rsidP="00654B0A">
      <w:pPr>
        <w:jc w:val="center"/>
        <w:rPr>
          <w:rFonts w:ascii="Arial" w:hAnsi="Arial"/>
          <w:b/>
          <w:sz w:val="28"/>
          <w:szCs w:val="28"/>
        </w:rPr>
      </w:pPr>
      <w:r w:rsidRPr="00770DE5">
        <w:rPr>
          <w:rFonts w:ascii="Arial" w:hAnsi="Arial"/>
          <w:b/>
          <w:sz w:val="28"/>
          <w:szCs w:val="28"/>
        </w:rPr>
        <w:t>Bill No. 0</w:t>
      </w:r>
      <w:r>
        <w:rPr>
          <w:rFonts w:ascii="Arial" w:hAnsi="Arial"/>
          <w:b/>
          <w:sz w:val="28"/>
          <w:szCs w:val="28"/>
        </w:rPr>
        <w:t>9</w:t>
      </w:r>
      <w:r w:rsidRPr="00770DE5">
        <w:rPr>
          <w:rFonts w:ascii="Arial" w:hAnsi="Arial"/>
          <w:b/>
          <w:sz w:val="28"/>
          <w:szCs w:val="28"/>
        </w:rPr>
        <w:t xml:space="preserve"> of 202</w:t>
      </w:r>
      <w:r>
        <w:rPr>
          <w:rFonts w:ascii="Arial" w:hAnsi="Arial"/>
          <w:b/>
          <w:sz w:val="28"/>
          <w:szCs w:val="28"/>
        </w:rPr>
        <w:t>4</w:t>
      </w:r>
    </w:p>
    <w:p w14:paraId="4C7D999D" w14:textId="77777777" w:rsidR="00770DE5" w:rsidRPr="00770DE5" w:rsidRDefault="00770DE5" w:rsidP="005002DD">
      <w:pPr>
        <w:spacing w:before="60" w:after="60"/>
        <w:jc w:val="center"/>
        <w:rPr>
          <w:rFonts w:ascii="Arial" w:hAnsi="Arial" w:cs="Arial"/>
          <w:lang w:val="en-US"/>
        </w:rPr>
      </w:pPr>
    </w:p>
    <w:p w14:paraId="097AEB17" w14:textId="65F994C4" w:rsidR="00770DE5" w:rsidRPr="00770DE5" w:rsidRDefault="00770DE5" w:rsidP="005002DD">
      <w:pPr>
        <w:jc w:val="center"/>
        <w:rPr>
          <w:rFonts w:ascii="Arial" w:hAnsi="Arial"/>
          <w:b/>
          <w:sz w:val="40"/>
          <w:szCs w:val="40"/>
        </w:rPr>
      </w:pPr>
      <w:r w:rsidRPr="00770DE5">
        <w:rPr>
          <w:rFonts w:ascii="Arial" w:hAnsi="Arial"/>
          <w:b/>
          <w:sz w:val="40"/>
          <w:szCs w:val="40"/>
        </w:rPr>
        <w:t>THE PUNJAB FINANCE BILL 202</w:t>
      </w:r>
      <w:r w:rsidR="005002DD">
        <w:rPr>
          <w:rFonts w:ascii="Arial" w:hAnsi="Arial"/>
          <w:b/>
          <w:sz w:val="40"/>
          <w:szCs w:val="40"/>
        </w:rPr>
        <w:t>4</w:t>
      </w:r>
    </w:p>
    <w:p w14:paraId="625DEBC6" w14:textId="77777777" w:rsidR="00770DE5" w:rsidRPr="00654B0A" w:rsidRDefault="00770DE5" w:rsidP="00770DE5">
      <w:pPr>
        <w:spacing w:before="60" w:after="60"/>
        <w:jc w:val="center"/>
        <w:rPr>
          <w:rFonts w:ascii="Arial" w:hAnsi="Arial" w:cs="Arial"/>
          <w:sz w:val="22"/>
          <w:szCs w:val="22"/>
          <w:lang w:val="en-US"/>
        </w:rPr>
      </w:pPr>
    </w:p>
    <w:p w14:paraId="482B0570" w14:textId="77777777" w:rsidR="00770DE5" w:rsidRPr="00770DE5" w:rsidRDefault="00770DE5" w:rsidP="00770DE5">
      <w:pPr>
        <w:jc w:val="center"/>
        <w:rPr>
          <w:rFonts w:ascii="Arial" w:hAnsi="Arial" w:cs="Arial"/>
          <w:lang w:val="en-US"/>
        </w:rPr>
      </w:pPr>
      <w:r w:rsidRPr="00770DE5">
        <w:rPr>
          <w:rFonts w:ascii="Arial" w:hAnsi="Arial" w:cs="Arial"/>
          <w:lang w:val="en-US"/>
        </w:rPr>
        <w:t>A</w:t>
      </w:r>
    </w:p>
    <w:p w14:paraId="357C72DA" w14:textId="77777777" w:rsidR="00770DE5" w:rsidRPr="00770DE5" w:rsidRDefault="00770DE5" w:rsidP="00770DE5">
      <w:pPr>
        <w:jc w:val="center"/>
        <w:rPr>
          <w:rFonts w:ascii="Arial" w:hAnsi="Arial" w:cs="Arial"/>
          <w:lang w:val="en-US"/>
        </w:rPr>
      </w:pPr>
      <w:r w:rsidRPr="00770DE5">
        <w:rPr>
          <w:rFonts w:ascii="Arial" w:hAnsi="Arial" w:cs="Arial"/>
          <w:lang w:val="en-US"/>
        </w:rPr>
        <w:t>Bill</w:t>
      </w:r>
    </w:p>
    <w:p w14:paraId="298C7535" w14:textId="58D55BC0" w:rsidR="008F208B" w:rsidRPr="0066635B" w:rsidRDefault="008F208B" w:rsidP="005D2145">
      <w:pPr>
        <w:pStyle w:val="ListParagraph"/>
        <w:spacing w:before="120" w:after="120" w:line="240" w:lineRule="auto"/>
        <w:ind w:left="0"/>
        <w:contextualSpacing w:val="0"/>
        <w:jc w:val="center"/>
        <w:rPr>
          <w:rFonts w:asciiTheme="minorBidi" w:hAnsiTheme="minorBidi"/>
          <w:i/>
          <w:iCs/>
          <w:sz w:val="24"/>
          <w:szCs w:val="24"/>
        </w:rPr>
      </w:pPr>
      <w:r w:rsidRPr="0066635B">
        <w:rPr>
          <w:rFonts w:asciiTheme="minorBidi" w:hAnsiTheme="minorBidi"/>
          <w:i/>
          <w:iCs/>
          <w:sz w:val="24"/>
          <w:szCs w:val="24"/>
        </w:rPr>
        <w:t>to levy, alter and rationalize certain taxes</w:t>
      </w:r>
      <w:r w:rsidR="005A67F8" w:rsidRPr="0066635B">
        <w:rPr>
          <w:rFonts w:asciiTheme="minorBidi" w:hAnsiTheme="minorBidi"/>
          <w:i/>
          <w:iCs/>
          <w:sz w:val="24"/>
          <w:szCs w:val="24"/>
        </w:rPr>
        <w:t>, fees and duties in the Punjab.</w:t>
      </w:r>
    </w:p>
    <w:p w14:paraId="0C792EB9" w14:textId="0B75CDD1" w:rsidR="008F208B" w:rsidRPr="002627CF" w:rsidRDefault="008F208B" w:rsidP="00EA4254">
      <w:pPr>
        <w:pStyle w:val="ListParagraph"/>
        <w:spacing w:after="0" w:line="240" w:lineRule="auto"/>
        <w:ind w:left="0"/>
        <w:contextualSpacing w:val="0"/>
        <w:jc w:val="both"/>
        <w:rPr>
          <w:rFonts w:asciiTheme="minorBidi" w:hAnsiTheme="minorBidi"/>
          <w:sz w:val="24"/>
          <w:szCs w:val="24"/>
        </w:rPr>
      </w:pPr>
      <w:r w:rsidRPr="002627CF">
        <w:rPr>
          <w:rFonts w:asciiTheme="minorBidi" w:hAnsiTheme="minorBidi"/>
          <w:sz w:val="24"/>
          <w:szCs w:val="24"/>
        </w:rPr>
        <w:t>It is necessary in public interest to levy, alter and rationalize certain taxes, fees and duties in the Punjab; and,</w:t>
      </w:r>
      <w:r w:rsidR="00D1769C" w:rsidRPr="002627CF">
        <w:rPr>
          <w:rFonts w:asciiTheme="minorBidi" w:hAnsiTheme="minorBidi"/>
          <w:sz w:val="24"/>
          <w:szCs w:val="24"/>
        </w:rPr>
        <w:t xml:space="preserve"> to deal with ancillary matters.</w:t>
      </w:r>
    </w:p>
    <w:p w14:paraId="4B936470" w14:textId="14432DE5" w:rsidR="008A3D2F" w:rsidRPr="002627CF" w:rsidRDefault="008F208B" w:rsidP="00EA4254">
      <w:pPr>
        <w:pStyle w:val="ListParagraph"/>
        <w:spacing w:before="120" w:after="120" w:line="240" w:lineRule="auto"/>
        <w:ind w:left="0"/>
        <w:contextualSpacing w:val="0"/>
        <w:rPr>
          <w:rFonts w:asciiTheme="minorBidi" w:hAnsiTheme="minorBidi"/>
          <w:sz w:val="24"/>
          <w:szCs w:val="24"/>
        </w:rPr>
      </w:pPr>
      <w:r w:rsidRPr="002627CF">
        <w:rPr>
          <w:rFonts w:asciiTheme="minorBidi" w:hAnsiTheme="minorBidi"/>
          <w:sz w:val="24"/>
          <w:szCs w:val="24"/>
        </w:rPr>
        <w:t>Be it enacted by Provincial As</w:t>
      </w:r>
      <w:r w:rsidR="00153F4F" w:rsidRPr="002627CF">
        <w:rPr>
          <w:rFonts w:asciiTheme="minorBidi" w:hAnsiTheme="minorBidi"/>
          <w:sz w:val="24"/>
          <w:szCs w:val="24"/>
        </w:rPr>
        <w:t>sembly of the Punjab as follows:</w:t>
      </w:r>
    </w:p>
    <w:p w14:paraId="1054DE95" w14:textId="652717F4" w:rsidR="008F208B" w:rsidRPr="002627CF" w:rsidRDefault="007C45CB" w:rsidP="00C325D1">
      <w:pPr>
        <w:pStyle w:val="ListParagraph"/>
        <w:spacing w:after="120" w:line="240" w:lineRule="auto"/>
        <w:ind w:left="0"/>
        <w:contextualSpacing w:val="0"/>
        <w:jc w:val="both"/>
        <w:rPr>
          <w:rFonts w:asciiTheme="minorBidi" w:hAnsiTheme="minorBidi"/>
          <w:sz w:val="24"/>
          <w:szCs w:val="24"/>
        </w:rPr>
      </w:pPr>
      <w:r w:rsidRPr="002627CF">
        <w:rPr>
          <w:rFonts w:asciiTheme="minorBidi" w:hAnsiTheme="minorBidi"/>
          <w:b/>
          <w:bCs/>
          <w:sz w:val="24"/>
          <w:szCs w:val="24"/>
        </w:rPr>
        <w:t>1.</w:t>
      </w:r>
      <w:r w:rsidRPr="002627CF">
        <w:rPr>
          <w:rFonts w:asciiTheme="minorBidi" w:hAnsiTheme="minorBidi"/>
          <w:b/>
          <w:bCs/>
          <w:sz w:val="24"/>
          <w:szCs w:val="24"/>
        </w:rPr>
        <w:tab/>
      </w:r>
      <w:r w:rsidR="008F208B" w:rsidRPr="002627CF">
        <w:rPr>
          <w:rFonts w:asciiTheme="minorBidi" w:hAnsiTheme="minorBidi"/>
          <w:b/>
          <w:bCs/>
          <w:sz w:val="24"/>
          <w:szCs w:val="24"/>
        </w:rPr>
        <w:t xml:space="preserve">Short title, extent </w:t>
      </w:r>
      <w:r w:rsidRPr="002627CF">
        <w:rPr>
          <w:rFonts w:asciiTheme="minorBidi" w:hAnsiTheme="minorBidi"/>
          <w:b/>
          <w:bCs/>
          <w:sz w:val="24"/>
          <w:szCs w:val="24"/>
        </w:rPr>
        <w:t xml:space="preserve">and </w:t>
      </w:r>
      <w:proofErr w:type="gramStart"/>
      <w:r w:rsidRPr="002627CF">
        <w:rPr>
          <w:rFonts w:asciiTheme="minorBidi" w:hAnsiTheme="minorBidi"/>
          <w:b/>
          <w:bCs/>
          <w:sz w:val="24"/>
          <w:szCs w:val="24"/>
        </w:rPr>
        <w:t>commencement</w:t>
      </w:r>
      <w:r w:rsidR="00C325D1" w:rsidRPr="002627CF">
        <w:rPr>
          <w:rFonts w:asciiTheme="minorBidi" w:hAnsiTheme="minorBidi"/>
          <w:sz w:val="24"/>
          <w:szCs w:val="24"/>
        </w:rPr>
        <w:t>.-</w:t>
      </w:r>
      <w:proofErr w:type="gramEnd"/>
      <w:r w:rsidR="00C325D1" w:rsidRPr="002627CF">
        <w:rPr>
          <w:rFonts w:asciiTheme="minorBidi" w:hAnsiTheme="minorBidi"/>
          <w:sz w:val="24"/>
          <w:szCs w:val="24"/>
        </w:rPr>
        <w:t xml:space="preserve"> </w:t>
      </w:r>
      <w:r w:rsidR="00A858E1" w:rsidRPr="002627CF">
        <w:rPr>
          <w:rFonts w:asciiTheme="minorBidi" w:hAnsiTheme="minorBidi"/>
          <w:sz w:val="24"/>
          <w:szCs w:val="24"/>
        </w:rPr>
        <w:t>(</w:t>
      </w:r>
      <w:r w:rsidR="008F208B" w:rsidRPr="002627CF">
        <w:rPr>
          <w:rFonts w:asciiTheme="minorBidi" w:hAnsiTheme="minorBidi"/>
          <w:sz w:val="24"/>
          <w:szCs w:val="24"/>
        </w:rPr>
        <w:t>1)</w:t>
      </w:r>
      <w:r w:rsidR="0054140B" w:rsidRPr="002627CF">
        <w:rPr>
          <w:rFonts w:asciiTheme="minorBidi" w:hAnsiTheme="minorBidi"/>
          <w:sz w:val="24"/>
          <w:szCs w:val="24"/>
        </w:rPr>
        <w:t xml:space="preserve"> </w:t>
      </w:r>
      <w:r w:rsidR="008F208B" w:rsidRPr="002627CF">
        <w:rPr>
          <w:rFonts w:asciiTheme="minorBidi" w:hAnsiTheme="minorBidi"/>
          <w:sz w:val="24"/>
          <w:szCs w:val="24"/>
        </w:rPr>
        <w:t xml:space="preserve">This </w:t>
      </w:r>
      <w:r w:rsidR="00070D00" w:rsidRPr="002627CF">
        <w:rPr>
          <w:rFonts w:asciiTheme="minorBidi" w:hAnsiTheme="minorBidi"/>
          <w:sz w:val="24"/>
          <w:szCs w:val="24"/>
        </w:rPr>
        <w:t>Act</w:t>
      </w:r>
      <w:r w:rsidR="008F208B" w:rsidRPr="002627CF">
        <w:rPr>
          <w:rFonts w:asciiTheme="minorBidi" w:hAnsiTheme="minorBidi"/>
          <w:sz w:val="24"/>
          <w:szCs w:val="24"/>
        </w:rPr>
        <w:t xml:space="preserve"> may be cited as the Punjab Finance </w:t>
      </w:r>
      <w:r w:rsidR="00070D00" w:rsidRPr="002627CF">
        <w:rPr>
          <w:rFonts w:asciiTheme="minorBidi" w:hAnsiTheme="minorBidi"/>
          <w:sz w:val="24"/>
          <w:szCs w:val="24"/>
        </w:rPr>
        <w:t>Act</w:t>
      </w:r>
      <w:r w:rsidR="00891488" w:rsidRPr="002627CF">
        <w:rPr>
          <w:rFonts w:asciiTheme="minorBidi" w:hAnsiTheme="minorBidi"/>
          <w:sz w:val="24"/>
          <w:szCs w:val="24"/>
        </w:rPr>
        <w:t xml:space="preserve"> 2024</w:t>
      </w:r>
      <w:r w:rsidR="008F208B" w:rsidRPr="002627CF">
        <w:rPr>
          <w:rFonts w:asciiTheme="minorBidi" w:hAnsiTheme="minorBidi"/>
          <w:sz w:val="24"/>
          <w:szCs w:val="24"/>
        </w:rPr>
        <w:t>.</w:t>
      </w:r>
    </w:p>
    <w:p w14:paraId="22EBA896" w14:textId="02E58D9A" w:rsidR="008F208B" w:rsidRPr="002627CF" w:rsidRDefault="00211A35" w:rsidP="00C325D1">
      <w:pPr>
        <w:pStyle w:val="ListParagraph"/>
        <w:spacing w:after="120" w:line="240" w:lineRule="auto"/>
        <w:ind w:left="0"/>
        <w:contextualSpacing w:val="0"/>
        <w:jc w:val="both"/>
        <w:rPr>
          <w:rFonts w:asciiTheme="minorBidi" w:hAnsiTheme="minorBidi"/>
          <w:sz w:val="24"/>
          <w:szCs w:val="24"/>
        </w:rPr>
      </w:pPr>
      <w:r w:rsidRPr="002627CF">
        <w:rPr>
          <w:rFonts w:asciiTheme="minorBidi" w:hAnsiTheme="minorBidi"/>
          <w:sz w:val="24"/>
          <w:szCs w:val="24"/>
        </w:rPr>
        <w:tab/>
      </w:r>
      <w:r w:rsidR="008F208B" w:rsidRPr="002627CF">
        <w:rPr>
          <w:rFonts w:asciiTheme="minorBidi" w:hAnsiTheme="minorBidi"/>
          <w:sz w:val="24"/>
          <w:szCs w:val="24"/>
        </w:rPr>
        <w:t xml:space="preserve">(2) </w:t>
      </w:r>
      <w:r w:rsidR="00EA4254" w:rsidRPr="002627CF">
        <w:rPr>
          <w:rFonts w:asciiTheme="minorBidi" w:hAnsiTheme="minorBidi"/>
          <w:sz w:val="24"/>
          <w:szCs w:val="24"/>
        </w:rPr>
        <w:t>This Act</w:t>
      </w:r>
      <w:r w:rsidR="008F208B" w:rsidRPr="002627CF">
        <w:rPr>
          <w:rFonts w:asciiTheme="minorBidi" w:hAnsiTheme="minorBidi"/>
          <w:sz w:val="24"/>
          <w:szCs w:val="24"/>
        </w:rPr>
        <w:t xml:space="preserve"> extends to</w:t>
      </w:r>
      <w:r w:rsidR="00EA4254" w:rsidRPr="002627CF">
        <w:rPr>
          <w:rFonts w:asciiTheme="minorBidi" w:hAnsiTheme="minorBidi"/>
          <w:sz w:val="24"/>
          <w:szCs w:val="24"/>
        </w:rPr>
        <w:t xml:space="preserve"> the</w:t>
      </w:r>
      <w:r w:rsidR="008F208B" w:rsidRPr="002627CF">
        <w:rPr>
          <w:rFonts w:asciiTheme="minorBidi" w:hAnsiTheme="minorBidi"/>
          <w:sz w:val="24"/>
          <w:szCs w:val="24"/>
        </w:rPr>
        <w:t xml:space="preserve"> whole of the Punjab.</w:t>
      </w:r>
    </w:p>
    <w:p w14:paraId="249E6266" w14:textId="54C62B30" w:rsidR="00AD46B7" w:rsidRPr="002627CF" w:rsidRDefault="00211A35" w:rsidP="00C325D1">
      <w:pPr>
        <w:pStyle w:val="ListParagraph"/>
        <w:spacing w:after="120" w:line="240" w:lineRule="auto"/>
        <w:ind w:left="0"/>
        <w:contextualSpacing w:val="0"/>
        <w:jc w:val="both"/>
        <w:rPr>
          <w:rFonts w:asciiTheme="minorBidi" w:hAnsiTheme="minorBidi"/>
          <w:sz w:val="24"/>
          <w:szCs w:val="24"/>
        </w:rPr>
      </w:pPr>
      <w:r w:rsidRPr="002627CF">
        <w:rPr>
          <w:rFonts w:asciiTheme="minorBidi" w:hAnsiTheme="minorBidi"/>
          <w:sz w:val="24"/>
          <w:szCs w:val="24"/>
        </w:rPr>
        <w:tab/>
      </w:r>
      <w:r w:rsidR="008F208B" w:rsidRPr="002627CF">
        <w:rPr>
          <w:rFonts w:asciiTheme="minorBidi" w:hAnsiTheme="minorBidi"/>
          <w:sz w:val="24"/>
          <w:szCs w:val="24"/>
        </w:rPr>
        <w:t xml:space="preserve">(3) </w:t>
      </w:r>
      <w:r w:rsidR="00EA4254" w:rsidRPr="002627CF">
        <w:rPr>
          <w:rFonts w:asciiTheme="minorBidi" w:hAnsiTheme="minorBidi"/>
          <w:sz w:val="24"/>
          <w:szCs w:val="24"/>
        </w:rPr>
        <w:t>This</w:t>
      </w:r>
      <w:r w:rsidR="00070D00" w:rsidRPr="002627CF">
        <w:rPr>
          <w:rFonts w:asciiTheme="minorBidi" w:hAnsiTheme="minorBidi"/>
          <w:sz w:val="24"/>
          <w:szCs w:val="24"/>
        </w:rPr>
        <w:t xml:space="preserve"> Act</w:t>
      </w:r>
      <w:r w:rsidR="008F208B" w:rsidRPr="002627CF">
        <w:rPr>
          <w:rFonts w:asciiTheme="minorBidi" w:hAnsiTheme="minorBidi"/>
          <w:sz w:val="24"/>
          <w:szCs w:val="24"/>
        </w:rPr>
        <w:t xml:space="preserve"> shall come into force on the </w:t>
      </w:r>
      <w:r w:rsidR="00802223" w:rsidRPr="002627CF">
        <w:rPr>
          <w:rFonts w:asciiTheme="minorBidi" w:hAnsiTheme="minorBidi"/>
          <w:sz w:val="24"/>
          <w:szCs w:val="24"/>
        </w:rPr>
        <w:t>f</w:t>
      </w:r>
      <w:r w:rsidR="00BB6B89" w:rsidRPr="002627CF">
        <w:rPr>
          <w:rFonts w:asciiTheme="minorBidi" w:hAnsiTheme="minorBidi"/>
          <w:sz w:val="24"/>
          <w:szCs w:val="24"/>
        </w:rPr>
        <w:t>irst</w:t>
      </w:r>
      <w:r w:rsidR="00A31AC1" w:rsidRPr="002627CF">
        <w:rPr>
          <w:rFonts w:asciiTheme="minorBidi" w:hAnsiTheme="minorBidi"/>
          <w:sz w:val="24"/>
          <w:szCs w:val="24"/>
        </w:rPr>
        <w:t xml:space="preserve"> </w:t>
      </w:r>
      <w:r w:rsidR="008F208B" w:rsidRPr="002627CF">
        <w:rPr>
          <w:rFonts w:asciiTheme="minorBidi" w:hAnsiTheme="minorBidi"/>
          <w:sz w:val="24"/>
          <w:szCs w:val="24"/>
        </w:rPr>
        <w:t xml:space="preserve">day of </w:t>
      </w:r>
      <w:r w:rsidR="000C0D0B" w:rsidRPr="002627CF">
        <w:rPr>
          <w:rFonts w:asciiTheme="minorBidi" w:hAnsiTheme="minorBidi"/>
          <w:sz w:val="24"/>
          <w:szCs w:val="24"/>
        </w:rPr>
        <w:t>July</w:t>
      </w:r>
      <w:r w:rsidR="00557BAB" w:rsidRPr="002627CF">
        <w:rPr>
          <w:rFonts w:asciiTheme="minorBidi" w:hAnsiTheme="minorBidi"/>
          <w:sz w:val="24"/>
          <w:szCs w:val="24"/>
        </w:rPr>
        <w:t xml:space="preserve"> </w:t>
      </w:r>
      <w:r w:rsidR="008F208B" w:rsidRPr="002627CF">
        <w:rPr>
          <w:rFonts w:asciiTheme="minorBidi" w:hAnsiTheme="minorBidi"/>
          <w:sz w:val="24"/>
          <w:szCs w:val="24"/>
        </w:rPr>
        <w:t>20</w:t>
      </w:r>
      <w:r w:rsidR="00891488" w:rsidRPr="002627CF">
        <w:rPr>
          <w:rFonts w:asciiTheme="minorBidi" w:hAnsiTheme="minorBidi"/>
          <w:sz w:val="24"/>
          <w:szCs w:val="24"/>
        </w:rPr>
        <w:t>24</w:t>
      </w:r>
      <w:r w:rsidR="007A5D59" w:rsidRPr="002627CF">
        <w:rPr>
          <w:rFonts w:asciiTheme="minorBidi" w:hAnsiTheme="minorBidi"/>
          <w:sz w:val="24"/>
          <w:szCs w:val="24"/>
        </w:rPr>
        <w:t xml:space="preserve"> except the provisions of </w:t>
      </w:r>
      <w:r w:rsidR="0053316E" w:rsidRPr="002627CF">
        <w:rPr>
          <w:rFonts w:asciiTheme="minorBidi" w:hAnsiTheme="minorBidi"/>
          <w:sz w:val="24"/>
          <w:szCs w:val="24"/>
        </w:rPr>
        <w:t xml:space="preserve">section </w:t>
      </w:r>
      <w:r w:rsidR="0035351F" w:rsidRPr="002627CF">
        <w:rPr>
          <w:rFonts w:asciiTheme="minorBidi" w:hAnsiTheme="minorBidi"/>
          <w:sz w:val="24"/>
          <w:szCs w:val="24"/>
        </w:rPr>
        <w:t>4</w:t>
      </w:r>
      <w:r w:rsidR="0053316E" w:rsidRPr="002627CF">
        <w:rPr>
          <w:rFonts w:asciiTheme="minorBidi" w:hAnsiTheme="minorBidi"/>
          <w:sz w:val="24"/>
          <w:szCs w:val="24"/>
        </w:rPr>
        <w:t xml:space="preserve"> </w:t>
      </w:r>
      <w:r w:rsidR="007A5D59" w:rsidRPr="002627CF">
        <w:rPr>
          <w:rFonts w:asciiTheme="minorBidi" w:hAnsiTheme="minorBidi"/>
          <w:sz w:val="24"/>
          <w:szCs w:val="24"/>
        </w:rPr>
        <w:t>which shall come into force on such date as the Government may, by notification</w:t>
      </w:r>
      <w:r w:rsidR="008F40DB" w:rsidRPr="002627CF">
        <w:rPr>
          <w:rFonts w:asciiTheme="minorBidi" w:hAnsiTheme="minorBidi"/>
          <w:sz w:val="24"/>
          <w:szCs w:val="24"/>
        </w:rPr>
        <w:t xml:space="preserve"> in the official Gazette</w:t>
      </w:r>
      <w:r w:rsidR="007A5D59" w:rsidRPr="002627CF">
        <w:rPr>
          <w:rFonts w:asciiTheme="minorBidi" w:hAnsiTheme="minorBidi"/>
          <w:sz w:val="24"/>
          <w:szCs w:val="24"/>
        </w:rPr>
        <w:t>, specify.</w:t>
      </w:r>
    </w:p>
    <w:p w14:paraId="26A11142" w14:textId="141B811D" w:rsidR="00361187" w:rsidRPr="002627CF" w:rsidRDefault="004D76E9" w:rsidP="00C325D1">
      <w:pPr>
        <w:spacing w:after="120"/>
        <w:jc w:val="both"/>
        <w:rPr>
          <w:rFonts w:asciiTheme="minorBidi" w:hAnsiTheme="minorBidi" w:cstheme="minorBidi"/>
        </w:rPr>
      </w:pPr>
      <w:r w:rsidRPr="002627CF">
        <w:rPr>
          <w:rFonts w:asciiTheme="minorBidi" w:hAnsiTheme="minorBidi" w:cstheme="minorBidi"/>
          <w:b/>
          <w:bCs/>
        </w:rPr>
        <w:t>2</w:t>
      </w:r>
      <w:r w:rsidR="00C325D1" w:rsidRPr="002627CF">
        <w:rPr>
          <w:rFonts w:asciiTheme="minorBidi" w:hAnsiTheme="minorBidi" w:cstheme="minorBidi"/>
          <w:b/>
          <w:bCs/>
        </w:rPr>
        <w:t xml:space="preserve">. </w:t>
      </w:r>
      <w:r w:rsidR="00641259" w:rsidRPr="002627CF">
        <w:rPr>
          <w:rFonts w:asciiTheme="minorBidi" w:hAnsiTheme="minorBidi" w:cstheme="minorBidi"/>
          <w:b/>
          <w:bCs/>
        </w:rPr>
        <w:tab/>
      </w:r>
      <w:r w:rsidR="00E16084" w:rsidRPr="002627CF">
        <w:rPr>
          <w:rFonts w:asciiTheme="minorBidi" w:hAnsiTheme="minorBidi" w:cstheme="minorBidi"/>
          <w:b/>
          <w:bCs/>
        </w:rPr>
        <w:t>Amendment</w:t>
      </w:r>
      <w:r w:rsidR="00E82ABF" w:rsidRPr="002627CF">
        <w:rPr>
          <w:rFonts w:asciiTheme="minorBidi" w:hAnsiTheme="minorBidi" w:cstheme="minorBidi"/>
          <w:b/>
          <w:bCs/>
        </w:rPr>
        <w:t xml:space="preserve"> </w:t>
      </w:r>
      <w:r w:rsidR="00F45A0B" w:rsidRPr="002627CF">
        <w:rPr>
          <w:rFonts w:asciiTheme="minorBidi" w:hAnsiTheme="minorBidi" w:cstheme="minorBidi"/>
          <w:b/>
          <w:bCs/>
        </w:rPr>
        <w:t xml:space="preserve">of </w:t>
      </w:r>
      <w:r w:rsidR="00E82ABF" w:rsidRPr="002627CF">
        <w:rPr>
          <w:rFonts w:asciiTheme="minorBidi" w:hAnsiTheme="minorBidi" w:cstheme="minorBidi"/>
          <w:b/>
          <w:bCs/>
        </w:rPr>
        <w:t>Act</w:t>
      </w:r>
      <w:r w:rsidR="00F45A0B" w:rsidRPr="002627CF">
        <w:rPr>
          <w:rFonts w:asciiTheme="minorBidi" w:hAnsiTheme="minorBidi" w:cstheme="minorBidi"/>
          <w:b/>
          <w:bCs/>
        </w:rPr>
        <w:t xml:space="preserve"> </w:t>
      </w:r>
      <w:r w:rsidR="00E82ABF" w:rsidRPr="002627CF">
        <w:rPr>
          <w:rFonts w:asciiTheme="minorBidi" w:hAnsiTheme="minorBidi" w:cstheme="minorBidi"/>
          <w:b/>
          <w:bCs/>
        </w:rPr>
        <w:t>VII of 1870</w:t>
      </w:r>
      <w:r w:rsidR="00F45A0B" w:rsidRPr="002627CF">
        <w:rPr>
          <w:rFonts w:asciiTheme="minorBidi" w:hAnsiTheme="minorBidi" w:cstheme="minorBidi"/>
        </w:rPr>
        <w:t>.</w:t>
      </w:r>
      <w:r w:rsidR="008809E2" w:rsidRPr="002627CF">
        <w:rPr>
          <w:rFonts w:asciiTheme="minorBidi" w:hAnsiTheme="minorBidi" w:cstheme="minorBidi"/>
        </w:rPr>
        <w:t>-</w:t>
      </w:r>
      <w:r w:rsidR="00E82ABF" w:rsidRPr="002627CF">
        <w:rPr>
          <w:rFonts w:asciiTheme="minorBidi" w:hAnsiTheme="minorBidi" w:cstheme="minorBidi"/>
        </w:rPr>
        <w:t xml:space="preserve"> In the </w:t>
      </w:r>
      <w:r w:rsidR="00F45A0B" w:rsidRPr="002627CF">
        <w:rPr>
          <w:rFonts w:asciiTheme="minorBidi" w:hAnsiTheme="minorBidi" w:cstheme="minorBidi"/>
        </w:rPr>
        <w:t xml:space="preserve">Court </w:t>
      </w:r>
      <w:r w:rsidR="00E82ABF" w:rsidRPr="002627CF">
        <w:rPr>
          <w:rFonts w:asciiTheme="minorBidi" w:hAnsiTheme="minorBidi" w:cstheme="minorBidi"/>
        </w:rPr>
        <w:t>Fees Act, 1870 (VII of 1870)</w:t>
      </w:r>
      <w:r w:rsidR="00361187" w:rsidRPr="002627CF">
        <w:rPr>
          <w:rFonts w:asciiTheme="minorBidi" w:hAnsiTheme="minorBidi" w:cstheme="minorBidi"/>
        </w:rPr>
        <w:t>:</w:t>
      </w:r>
    </w:p>
    <w:p w14:paraId="27260F9F" w14:textId="1548D65F" w:rsidR="00E82ABF" w:rsidRPr="002627CF" w:rsidRDefault="00BC3D17" w:rsidP="005D2145">
      <w:pPr>
        <w:spacing w:after="120"/>
        <w:ind w:left="1440" w:hanging="720"/>
        <w:jc w:val="both"/>
        <w:rPr>
          <w:rFonts w:asciiTheme="minorBidi" w:hAnsiTheme="minorBidi" w:cstheme="minorBidi"/>
        </w:rPr>
      </w:pPr>
      <w:r w:rsidRPr="002627CF">
        <w:rPr>
          <w:rFonts w:asciiTheme="minorBidi" w:hAnsiTheme="minorBidi" w:cstheme="minorBidi"/>
        </w:rPr>
        <w:t>(1</w:t>
      </w:r>
      <w:r w:rsidR="00361187" w:rsidRPr="002627CF">
        <w:rPr>
          <w:rFonts w:asciiTheme="minorBidi" w:hAnsiTheme="minorBidi" w:cstheme="minorBidi"/>
        </w:rPr>
        <w:t>)</w:t>
      </w:r>
      <w:r w:rsidR="00361187" w:rsidRPr="002627CF">
        <w:rPr>
          <w:rFonts w:asciiTheme="minorBidi" w:hAnsiTheme="minorBidi" w:cstheme="minorBidi"/>
        </w:rPr>
        <w:tab/>
      </w:r>
      <w:r w:rsidR="00C325D1" w:rsidRPr="002627CF">
        <w:rPr>
          <w:rFonts w:asciiTheme="minorBidi" w:hAnsiTheme="minorBidi" w:cstheme="minorBidi"/>
        </w:rPr>
        <w:t>I</w:t>
      </w:r>
      <w:r w:rsidR="00E82ABF" w:rsidRPr="002627CF">
        <w:rPr>
          <w:rFonts w:asciiTheme="minorBidi" w:hAnsiTheme="minorBidi" w:cstheme="minorBidi"/>
        </w:rPr>
        <w:t xml:space="preserve">n </w:t>
      </w:r>
      <w:r w:rsidR="000D7D82" w:rsidRPr="002627CF">
        <w:rPr>
          <w:rFonts w:asciiTheme="minorBidi" w:hAnsiTheme="minorBidi" w:cstheme="minorBidi"/>
          <w:b/>
        </w:rPr>
        <w:t>SCHEDULE</w:t>
      </w:r>
      <w:r w:rsidR="009E33A3" w:rsidRPr="002627CF">
        <w:rPr>
          <w:rFonts w:asciiTheme="minorBidi" w:hAnsiTheme="minorBidi" w:cstheme="minorBidi"/>
          <w:b/>
        </w:rPr>
        <w:t xml:space="preserve"> I</w:t>
      </w:r>
      <w:r w:rsidR="00E82ABF" w:rsidRPr="002627CF">
        <w:rPr>
          <w:rFonts w:asciiTheme="minorBidi" w:hAnsiTheme="minorBidi" w:cstheme="minorBidi"/>
        </w:rPr>
        <w:t xml:space="preserve">, </w:t>
      </w:r>
      <w:r w:rsidR="0021616E" w:rsidRPr="002627CF">
        <w:rPr>
          <w:rFonts w:asciiTheme="minorBidi" w:hAnsiTheme="minorBidi" w:cstheme="minorBidi"/>
        </w:rPr>
        <w:t>in column 3, under the heading “</w:t>
      </w:r>
      <w:r w:rsidR="0021616E" w:rsidRPr="002627CF">
        <w:rPr>
          <w:rFonts w:asciiTheme="minorBidi" w:hAnsiTheme="minorBidi" w:cstheme="minorBidi"/>
          <w:b/>
        </w:rPr>
        <w:t>Proper Fee</w:t>
      </w:r>
      <w:r w:rsidR="00441A77" w:rsidRPr="002627CF">
        <w:rPr>
          <w:rFonts w:asciiTheme="minorBidi" w:hAnsiTheme="minorBidi" w:cstheme="minorBidi"/>
        </w:rPr>
        <w:t>”</w:t>
      </w:r>
      <w:r w:rsidR="00E82ABF" w:rsidRPr="002627CF">
        <w:rPr>
          <w:rFonts w:asciiTheme="minorBidi" w:hAnsiTheme="minorBidi" w:cstheme="minorBidi"/>
        </w:rPr>
        <w:t xml:space="preserve">: </w:t>
      </w:r>
    </w:p>
    <w:p w14:paraId="4345794C" w14:textId="297417CD" w:rsidR="000D7D82" w:rsidRPr="002627CF" w:rsidRDefault="00486B87" w:rsidP="005D2145">
      <w:pPr>
        <w:pStyle w:val="ListParagraph"/>
        <w:numPr>
          <w:ilvl w:val="0"/>
          <w:numId w:val="1"/>
        </w:numPr>
        <w:tabs>
          <w:tab w:val="left" w:pos="720"/>
        </w:tabs>
        <w:spacing w:after="120" w:line="240" w:lineRule="auto"/>
        <w:contextualSpacing w:val="0"/>
        <w:jc w:val="both"/>
        <w:rPr>
          <w:rFonts w:asciiTheme="minorBidi" w:hAnsiTheme="minorBidi"/>
          <w:sz w:val="24"/>
          <w:szCs w:val="24"/>
        </w:rPr>
      </w:pPr>
      <w:r w:rsidRPr="002627CF">
        <w:rPr>
          <w:rFonts w:asciiTheme="minorBidi" w:hAnsiTheme="minorBidi"/>
          <w:sz w:val="24"/>
          <w:szCs w:val="24"/>
        </w:rPr>
        <w:t>at</w:t>
      </w:r>
      <w:r w:rsidR="000D7D82" w:rsidRPr="002627CF">
        <w:rPr>
          <w:rFonts w:asciiTheme="minorBidi" w:hAnsiTheme="minorBidi"/>
          <w:sz w:val="24"/>
          <w:szCs w:val="24"/>
        </w:rPr>
        <w:t xml:space="preserve"> </w:t>
      </w:r>
      <w:r w:rsidR="002A4D15" w:rsidRPr="002627CF">
        <w:rPr>
          <w:rFonts w:asciiTheme="minorBidi" w:hAnsiTheme="minorBidi"/>
          <w:sz w:val="24"/>
          <w:szCs w:val="24"/>
        </w:rPr>
        <w:t xml:space="preserve">Sr. </w:t>
      </w:r>
      <w:r w:rsidRPr="002627CF">
        <w:rPr>
          <w:rFonts w:asciiTheme="minorBidi" w:hAnsiTheme="minorBidi"/>
          <w:sz w:val="24"/>
          <w:szCs w:val="24"/>
        </w:rPr>
        <w:t xml:space="preserve">No. </w:t>
      </w:r>
      <w:r w:rsidR="0068415A" w:rsidRPr="002627CF">
        <w:rPr>
          <w:rFonts w:asciiTheme="minorBidi" w:hAnsiTheme="minorBidi"/>
          <w:sz w:val="24"/>
          <w:szCs w:val="24"/>
        </w:rPr>
        <w:t>5:</w:t>
      </w:r>
    </w:p>
    <w:p w14:paraId="39E60C55" w14:textId="77777777" w:rsidR="00361187" w:rsidRPr="002627CF" w:rsidRDefault="00E82ABF" w:rsidP="00441A77">
      <w:pPr>
        <w:pStyle w:val="ListParagraph"/>
        <w:numPr>
          <w:ilvl w:val="0"/>
          <w:numId w:val="5"/>
        </w:numPr>
        <w:spacing w:after="120" w:line="240" w:lineRule="auto"/>
        <w:ind w:left="2880"/>
        <w:contextualSpacing w:val="0"/>
        <w:jc w:val="both"/>
        <w:rPr>
          <w:rFonts w:asciiTheme="minorBidi" w:hAnsiTheme="minorBidi"/>
          <w:sz w:val="24"/>
          <w:szCs w:val="24"/>
        </w:rPr>
      </w:pPr>
      <w:r w:rsidRPr="002627CF">
        <w:rPr>
          <w:rFonts w:asciiTheme="minorBidi" w:hAnsiTheme="minorBidi"/>
          <w:sz w:val="24"/>
          <w:szCs w:val="24"/>
        </w:rPr>
        <w:t xml:space="preserve">against </w:t>
      </w:r>
      <w:r w:rsidR="008638A9" w:rsidRPr="002627CF">
        <w:rPr>
          <w:rFonts w:asciiTheme="minorBidi" w:hAnsiTheme="minorBidi"/>
          <w:sz w:val="24"/>
          <w:szCs w:val="24"/>
        </w:rPr>
        <w:t>clause</w:t>
      </w:r>
      <w:r w:rsidRPr="002627CF">
        <w:rPr>
          <w:rFonts w:asciiTheme="minorBidi" w:hAnsiTheme="minorBidi"/>
          <w:sz w:val="24"/>
          <w:szCs w:val="24"/>
        </w:rPr>
        <w:t xml:space="preserve"> (a), for the words “</w:t>
      </w:r>
      <w:r w:rsidR="0021616E" w:rsidRPr="002627CF">
        <w:rPr>
          <w:rFonts w:asciiTheme="minorBidi" w:hAnsiTheme="minorBidi"/>
          <w:sz w:val="24"/>
          <w:szCs w:val="24"/>
        </w:rPr>
        <w:t xml:space="preserve">One </w:t>
      </w:r>
      <w:r w:rsidRPr="002627CF">
        <w:rPr>
          <w:rFonts w:asciiTheme="minorBidi" w:hAnsiTheme="minorBidi"/>
          <w:sz w:val="24"/>
          <w:szCs w:val="24"/>
        </w:rPr>
        <w:t>rupee”</w:t>
      </w:r>
      <w:r w:rsidR="0021616E" w:rsidRPr="002627CF">
        <w:rPr>
          <w:rFonts w:asciiTheme="minorBidi" w:hAnsiTheme="minorBidi"/>
          <w:sz w:val="24"/>
          <w:szCs w:val="24"/>
        </w:rPr>
        <w:t>,</w:t>
      </w:r>
      <w:r w:rsidRPr="002627CF">
        <w:rPr>
          <w:rFonts w:asciiTheme="minorBidi" w:hAnsiTheme="minorBidi"/>
          <w:sz w:val="24"/>
          <w:szCs w:val="24"/>
        </w:rPr>
        <w:t xml:space="preserve"> the words “</w:t>
      </w:r>
      <w:r w:rsidR="0021616E" w:rsidRPr="002627CF">
        <w:rPr>
          <w:rFonts w:asciiTheme="minorBidi" w:hAnsiTheme="minorBidi"/>
          <w:sz w:val="24"/>
          <w:szCs w:val="24"/>
        </w:rPr>
        <w:t xml:space="preserve">One </w:t>
      </w:r>
      <w:r w:rsidRPr="002627CF">
        <w:rPr>
          <w:rFonts w:asciiTheme="minorBidi" w:hAnsiTheme="minorBidi"/>
          <w:sz w:val="24"/>
          <w:szCs w:val="24"/>
        </w:rPr>
        <w:t xml:space="preserve">hundred rupees” shall be substituted; </w:t>
      </w:r>
      <w:r w:rsidR="00454FDA" w:rsidRPr="002627CF">
        <w:rPr>
          <w:rFonts w:asciiTheme="minorBidi" w:hAnsiTheme="minorBidi"/>
          <w:sz w:val="24"/>
          <w:szCs w:val="24"/>
        </w:rPr>
        <w:t>and</w:t>
      </w:r>
    </w:p>
    <w:p w14:paraId="6B95F99B" w14:textId="71613974" w:rsidR="00E82ABF" w:rsidRPr="002627CF" w:rsidRDefault="00E82ABF" w:rsidP="00441A77">
      <w:pPr>
        <w:pStyle w:val="ListParagraph"/>
        <w:numPr>
          <w:ilvl w:val="0"/>
          <w:numId w:val="5"/>
        </w:numPr>
        <w:spacing w:after="120" w:line="240" w:lineRule="auto"/>
        <w:ind w:left="2880"/>
        <w:contextualSpacing w:val="0"/>
        <w:jc w:val="both"/>
        <w:rPr>
          <w:rFonts w:asciiTheme="minorBidi" w:hAnsiTheme="minorBidi"/>
          <w:sz w:val="24"/>
          <w:szCs w:val="24"/>
        </w:rPr>
      </w:pPr>
      <w:r w:rsidRPr="002627CF">
        <w:rPr>
          <w:rFonts w:asciiTheme="minorBidi" w:hAnsiTheme="minorBidi"/>
          <w:sz w:val="24"/>
          <w:szCs w:val="24"/>
        </w:rPr>
        <w:t xml:space="preserve">against </w:t>
      </w:r>
      <w:r w:rsidR="00454FDA" w:rsidRPr="002627CF">
        <w:rPr>
          <w:rFonts w:asciiTheme="minorBidi" w:hAnsiTheme="minorBidi"/>
          <w:sz w:val="24"/>
          <w:szCs w:val="24"/>
        </w:rPr>
        <w:t>clause</w:t>
      </w:r>
      <w:r w:rsidRPr="002627CF">
        <w:rPr>
          <w:rFonts w:asciiTheme="minorBidi" w:hAnsiTheme="minorBidi"/>
          <w:sz w:val="24"/>
          <w:szCs w:val="24"/>
        </w:rPr>
        <w:t xml:space="preserve"> (b), for the words “</w:t>
      </w:r>
      <w:r w:rsidR="0021616E" w:rsidRPr="002627CF">
        <w:rPr>
          <w:rFonts w:asciiTheme="minorBidi" w:hAnsiTheme="minorBidi"/>
          <w:sz w:val="24"/>
          <w:szCs w:val="24"/>
        </w:rPr>
        <w:t xml:space="preserve">Two </w:t>
      </w:r>
      <w:r w:rsidRPr="002627CF">
        <w:rPr>
          <w:rFonts w:asciiTheme="minorBidi" w:hAnsiTheme="minorBidi"/>
          <w:sz w:val="24"/>
          <w:szCs w:val="24"/>
        </w:rPr>
        <w:t>rupees”</w:t>
      </w:r>
      <w:r w:rsidR="0021616E" w:rsidRPr="002627CF">
        <w:rPr>
          <w:rFonts w:asciiTheme="minorBidi" w:hAnsiTheme="minorBidi"/>
          <w:sz w:val="24"/>
          <w:szCs w:val="24"/>
        </w:rPr>
        <w:t>,</w:t>
      </w:r>
      <w:r w:rsidRPr="002627CF">
        <w:rPr>
          <w:rFonts w:asciiTheme="minorBidi" w:hAnsiTheme="minorBidi"/>
          <w:sz w:val="24"/>
          <w:szCs w:val="24"/>
        </w:rPr>
        <w:t xml:space="preserve"> the words “</w:t>
      </w:r>
      <w:r w:rsidR="0021616E" w:rsidRPr="002627CF">
        <w:rPr>
          <w:rFonts w:asciiTheme="minorBidi" w:hAnsiTheme="minorBidi"/>
          <w:sz w:val="24"/>
          <w:szCs w:val="24"/>
        </w:rPr>
        <w:t xml:space="preserve">Five </w:t>
      </w:r>
      <w:r w:rsidRPr="002627CF">
        <w:rPr>
          <w:rFonts w:asciiTheme="minorBidi" w:hAnsiTheme="minorBidi"/>
          <w:sz w:val="24"/>
          <w:szCs w:val="24"/>
        </w:rPr>
        <w:t xml:space="preserve">hundred rupees” shall be substituted; </w:t>
      </w:r>
    </w:p>
    <w:p w14:paraId="17FAAF5E" w14:textId="20F786B2" w:rsidR="000D7D82" w:rsidRPr="002627CF" w:rsidRDefault="0021616E" w:rsidP="005D2145">
      <w:pPr>
        <w:pStyle w:val="ListParagraph"/>
        <w:numPr>
          <w:ilvl w:val="0"/>
          <w:numId w:val="1"/>
        </w:numPr>
        <w:spacing w:after="120" w:line="240" w:lineRule="auto"/>
        <w:contextualSpacing w:val="0"/>
        <w:jc w:val="both"/>
        <w:rPr>
          <w:rFonts w:asciiTheme="minorBidi" w:hAnsiTheme="minorBidi"/>
          <w:sz w:val="24"/>
          <w:szCs w:val="24"/>
        </w:rPr>
      </w:pPr>
      <w:r w:rsidRPr="002627CF">
        <w:rPr>
          <w:rFonts w:asciiTheme="minorBidi" w:hAnsiTheme="minorBidi"/>
          <w:sz w:val="24"/>
          <w:szCs w:val="24"/>
        </w:rPr>
        <w:t>at</w:t>
      </w:r>
      <w:r w:rsidR="003C33D2" w:rsidRPr="002627CF">
        <w:rPr>
          <w:rFonts w:asciiTheme="minorBidi" w:hAnsiTheme="minorBidi"/>
          <w:sz w:val="24"/>
          <w:szCs w:val="24"/>
        </w:rPr>
        <w:t xml:space="preserve"> </w:t>
      </w:r>
      <w:r w:rsidR="002A4D15" w:rsidRPr="002627CF">
        <w:rPr>
          <w:rFonts w:asciiTheme="minorBidi" w:hAnsiTheme="minorBidi"/>
          <w:sz w:val="24"/>
          <w:szCs w:val="24"/>
        </w:rPr>
        <w:t xml:space="preserve">Sr. No. </w:t>
      </w:r>
      <w:r w:rsidR="003C33D2" w:rsidRPr="002627CF">
        <w:rPr>
          <w:rFonts w:asciiTheme="minorBidi" w:hAnsiTheme="minorBidi"/>
          <w:sz w:val="24"/>
          <w:szCs w:val="24"/>
        </w:rPr>
        <w:t>6:</w:t>
      </w:r>
    </w:p>
    <w:p w14:paraId="0EA1A3AC" w14:textId="3531CBF2" w:rsidR="00E94E9C" w:rsidRPr="002627CF" w:rsidRDefault="00E94E9C" w:rsidP="005D2145">
      <w:pPr>
        <w:pStyle w:val="ListParagraph"/>
        <w:numPr>
          <w:ilvl w:val="0"/>
          <w:numId w:val="3"/>
        </w:numPr>
        <w:tabs>
          <w:tab w:val="left" w:pos="720"/>
          <w:tab w:val="left" w:pos="1440"/>
          <w:tab w:val="left" w:pos="2160"/>
          <w:tab w:val="left" w:pos="2880"/>
        </w:tabs>
        <w:spacing w:after="120" w:line="240" w:lineRule="auto"/>
        <w:contextualSpacing w:val="0"/>
        <w:jc w:val="both"/>
        <w:rPr>
          <w:rFonts w:asciiTheme="minorBidi" w:hAnsiTheme="minorBidi"/>
          <w:sz w:val="24"/>
          <w:szCs w:val="24"/>
        </w:rPr>
      </w:pPr>
      <w:r w:rsidRPr="002627CF">
        <w:rPr>
          <w:rFonts w:asciiTheme="minorBidi" w:hAnsiTheme="minorBidi"/>
          <w:sz w:val="24"/>
          <w:szCs w:val="24"/>
        </w:rPr>
        <w:t>in clause (a):</w:t>
      </w:r>
    </w:p>
    <w:p w14:paraId="40CFECDF" w14:textId="3ADB9E09" w:rsidR="00E94E9C" w:rsidRPr="002627CF" w:rsidRDefault="00B72F48" w:rsidP="00441A77">
      <w:pPr>
        <w:pStyle w:val="ListParagraph"/>
        <w:numPr>
          <w:ilvl w:val="0"/>
          <w:numId w:val="6"/>
        </w:numPr>
        <w:tabs>
          <w:tab w:val="left" w:pos="720"/>
          <w:tab w:val="left" w:pos="1440"/>
          <w:tab w:val="left" w:pos="2160"/>
        </w:tabs>
        <w:spacing w:after="120" w:line="240" w:lineRule="auto"/>
        <w:ind w:left="3600"/>
        <w:contextualSpacing w:val="0"/>
        <w:jc w:val="both"/>
        <w:rPr>
          <w:rFonts w:asciiTheme="minorBidi" w:hAnsiTheme="minorBidi"/>
          <w:sz w:val="24"/>
          <w:szCs w:val="24"/>
        </w:rPr>
      </w:pPr>
      <w:r w:rsidRPr="002627CF">
        <w:rPr>
          <w:rFonts w:asciiTheme="minorBidi" w:hAnsiTheme="minorBidi"/>
          <w:sz w:val="24"/>
          <w:szCs w:val="24"/>
        </w:rPr>
        <w:t>against</w:t>
      </w:r>
      <w:r w:rsidR="0021616E" w:rsidRPr="002627CF">
        <w:rPr>
          <w:rFonts w:asciiTheme="minorBidi" w:hAnsiTheme="minorBidi"/>
          <w:sz w:val="24"/>
          <w:szCs w:val="24"/>
        </w:rPr>
        <w:t xml:space="preserve"> sub-</w:t>
      </w:r>
      <w:r w:rsidRPr="002627CF">
        <w:rPr>
          <w:rFonts w:asciiTheme="minorBidi" w:hAnsiTheme="minorBidi"/>
          <w:sz w:val="24"/>
          <w:szCs w:val="24"/>
        </w:rPr>
        <w:t>clause</w:t>
      </w:r>
      <w:r w:rsidR="0021616E" w:rsidRPr="002627CF">
        <w:rPr>
          <w:rFonts w:asciiTheme="minorBidi" w:hAnsiTheme="minorBidi"/>
          <w:sz w:val="24"/>
          <w:szCs w:val="24"/>
        </w:rPr>
        <w:t xml:space="preserve"> </w:t>
      </w:r>
      <w:r w:rsidR="00E82ABF" w:rsidRPr="002627CF">
        <w:rPr>
          <w:rFonts w:asciiTheme="minorBidi" w:hAnsiTheme="minorBidi"/>
          <w:sz w:val="24"/>
          <w:szCs w:val="24"/>
        </w:rPr>
        <w:t>(i),</w:t>
      </w:r>
      <w:r w:rsidR="000D7D82" w:rsidRPr="002627CF">
        <w:rPr>
          <w:rFonts w:asciiTheme="minorBidi" w:hAnsiTheme="minorBidi"/>
          <w:sz w:val="24"/>
          <w:szCs w:val="24"/>
        </w:rPr>
        <w:t xml:space="preserve"> for the </w:t>
      </w:r>
      <w:r w:rsidR="00E82ABF" w:rsidRPr="002627CF">
        <w:rPr>
          <w:rFonts w:asciiTheme="minorBidi" w:hAnsiTheme="minorBidi"/>
          <w:sz w:val="24"/>
          <w:szCs w:val="24"/>
        </w:rPr>
        <w:t>words “</w:t>
      </w:r>
      <w:r w:rsidR="0021616E" w:rsidRPr="002627CF">
        <w:rPr>
          <w:rFonts w:asciiTheme="minorBidi" w:hAnsiTheme="minorBidi"/>
          <w:sz w:val="24"/>
          <w:szCs w:val="24"/>
        </w:rPr>
        <w:t xml:space="preserve">One </w:t>
      </w:r>
      <w:r w:rsidR="00E82ABF" w:rsidRPr="002627CF">
        <w:rPr>
          <w:rFonts w:asciiTheme="minorBidi" w:hAnsiTheme="minorBidi"/>
          <w:sz w:val="24"/>
          <w:szCs w:val="24"/>
        </w:rPr>
        <w:t>rupee”</w:t>
      </w:r>
      <w:r w:rsidR="0021616E" w:rsidRPr="002627CF">
        <w:rPr>
          <w:rFonts w:asciiTheme="minorBidi" w:hAnsiTheme="minorBidi"/>
          <w:sz w:val="24"/>
          <w:szCs w:val="24"/>
        </w:rPr>
        <w:t>,</w:t>
      </w:r>
      <w:r w:rsidR="00E82ABF" w:rsidRPr="002627CF">
        <w:rPr>
          <w:rFonts w:asciiTheme="minorBidi" w:hAnsiTheme="minorBidi"/>
          <w:sz w:val="24"/>
          <w:szCs w:val="24"/>
        </w:rPr>
        <w:t xml:space="preserve"> the words “</w:t>
      </w:r>
      <w:r w:rsidR="0021616E" w:rsidRPr="002627CF">
        <w:rPr>
          <w:rFonts w:asciiTheme="minorBidi" w:hAnsiTheme="minorBidi"/>
          <w:sz w:val="24"/>
          <w:szCs w:val="24"/>
        </w:rPr>
        <w:t xml:space="preserve">One </w:t>
      </w:r>
      <w:r w:rsidR="00E82ABF" w:rsidRPr="002627CF">
        <w:rPr>
          <w:rFonts w:asciiTheme="minorBidi" w:hAnsiTheme="minorBidi"/>
          <w:sz w:val="24"/>
          <w:szCs w:val="24"/>
        </w:rPr>
        <w:t>hundred rupees” shall be substituted;</w:t>
      </w:r>
      <w:r w:rsidR="002F1CB8" w:rsidRPr="002627CF">
        <w:rPr>
          <w:rFonts w:asciiTheme="minorBidi" w:hAnsiTheme="minorBidi"/>
          <w:sz w:val="24"/>
          <w:szCs w:val="24"/>
        </w:rPr>
        <w:t xml:space="preserve"> and</w:t>
      </w:r>
    </w:p>
    <w:p w14:paraId="4BB83D2C" w14:textId="6AA442D9" w:rsidR="00E82ABF" w:rsidRPr="002627CF" w:rsidRDefault="0021616E" w:rsidP="00DA2C30">
      <w:pPr>
        <w:pStyle w:val="ListParagraph"/>
        <w:numPr>
          <w:ilvl w:val="0"/>
          <w:numId w:val="6"/>
        </w:numPr>
        <w:tabs>
          <w:tab w:val="left" w:pos="720"/>
          <w:tab w:val="left" w:pos="1440"/>
          <w:tab w:val="left" w:pos="2160"/>
        </w:tabs>
        <w:spacing w:after="120" w:line="240" w:lineRule="auto"/>
        <w:ind w:left="3600"/>
        <w:contextualSpacing w:val="0"/>
        <w:jc w:val="both"/>
        <w:rPr>
          <w:rFonts w:asciiTheme="minorBidi" w:hAnsiTheme="minorBidi"/>
          <w:sz w:val="24"/>
          <w:szCs w:val="24"/>
        </w:rPr>
      </w:pPr>
      <w:r w:rsidRPr="002627CF">
        <w:rPr>
          <w:rFonts w:asciiTheme="minorBidi" w:hAnsiTheme="minorBidi"/>
          <w:sz w:val="24"/>
          <w:szCs w:val="24"/>
        </w:rPr>
        <w:t>against the sub-</w:t>
      </w:r>
      <w:r w:rsidR="00E94E9C" w:rsidRPr="002627CF">
        <w:rPr>
          <w:rFonts w:asciiTheme="minorBidi" w:hAnsiTheme="minorBidi"/>
          <w:sz w:val="24"/>
          <w:szCs w:val="24"/>
        </w:rPr>
        <w:t xml:space="preserve">clause </w:t>
      </w:r>
      <w:r w:rsidR="00E82ABF" w:rsidRPr="002627CF">
        <w:rPr>
          <w:rFonts w:asciiTheme="minorBidi" w:hAnsiTheme="minorBidi"/>
          <w:sz w:val="24"/>
          <w:szCs w:val="24"/>
        </w:rPr>
        <w:t>(ii), for the words “</w:t>
      </w:r>
      <w:r w:rsidRPr="002627CF">
        <w:rPr>
          <w:rFonts w:asciiTheme="minorBidi" w:hAnsiTheme="minorBidi"/>
          <w:sz w:val="24"/>
          <w:szCs w:val="24"/>
        </w:rPr>
        <w:t xml:space="preserve">Two </w:t>
      </w:r>
      <w:r w:rsidR="00E82ABF" w:rsidRPr="002627CF">
        <w:rPr>
          <w:rFonts w:asciiTheme="minorBidi" w:hAnsiTheme="minorBidi"/>
          <w:sz w:val="24"/>
          <w:szCs w:val="24"/>
        </w:rPr>
        <w:t>rupees”</w:t>
      </w:r>
      <w:r w:rsidRPr="002627CF">
        <w:rPr>
          <w:rFonts w:asciiTheme="minorBidi" w:hAnsiTheme="minorBidi"/>
          <w:sz w:val="24"/>
          <w:szCs w:val="24"/>
        </w:rPr>
        <w:t>,</w:t>
      </w:r>
      <w:r w:rsidR="00E82ABF" w:rsidRPr="002627CF">
        <w:rPr>
          <w:rFonts w:asciiTheme="minorBidi" w:hAnsiTheme="minorBidi"/>
          <w:sz w:val="24"/>
          <w:szCs w:val="24"/>
        </w:rPr>
        <w:t xml:space="preserve"> the words “</w:t>
      </w:r>
      <w:r w:rsidRPr="002627CF">
        <w:rPr>
          <w:rFonts w:asciiTheme="minorBidi" w:hAnsiTheme="minorBidi"/>
          <w:sz w:val="24"/>
          <w:szCs w:val="24"/>
        </w:rPr>
        <w:t xml:space="preserve">Five </w:t>
      </w:r>
      <w:r w:rsidR="00E82ABF" w:rsidRPr="002627CF">
        <w:rPr>
          <w:rFonts w:asciiTheme="minorBidi" w:hAnsiTheme="minorBidi"/>
          <w:sz w:val="24"/>
          <w:szCs w:val="24"/>
        </w:rPr>
        <w:t>hundred rupees” shall be substituted;</w:t>
      </w:r>
      <w:r w:rsidRPr="002627CF">
        <w:rPr>
          <w:rFonts w:asciiTheme="minorBidi" w:hAnsiTheme="minorBidi"/>
          <w:sz w:val="24"/>
          <w:szCs w:val="24"/>
        </w:rPr>
        <w:t xml:space="preserve"> </w:t>
      </w:r>
    </w:p>
    <w:p w14:paraId="760F9008" w14:textId="416CCFAF" w:rsidR="00E82ABF" w:rsidRPr="002627CF" w:rsidRDefault="00E94E9C" w:rsidP="00441A77">
      <w:pPr>
        <w:pStyle w:val="ListParagraph"/>
        <w:numPr>
          <w:ilvl w:val="0"/>
          <w:numId w:val="3"/>
        </w:numPr>
        <w:tabs>
          <w:tab w:val="left" w:pos="720"/>
          <w:tab w:val="left" w:pos="1440"/>
          <w:tab w:val="left" w:pos="2160"/>
          <w:tab w:val="left" w:pos="2880"/>
        </w:tabs>
        <w:spacing w:after="120" w:line="240" w:lineRule="auto"/>
        <w:ind w:left="2880" w:hanging="720"/>
        <w:contextualSpacing w:val="0"/>
        <w:jc w:val="both"/>
        <w:rPr>
          <w:rFonts w:asciiTheme="minorBidi" w:hAnsiTheme="minorBidi"/>
          <w:sz w:val="24"/>
          <w:szCs w:val="24"/>
        </w:rPr>
      </w:pPr>
      <w:r w:rsidRPr="002627CF">
        <w:rPr>
          <w:rFonts w:asciiTheme="minorBidi" w:hAnsiTheme="minorBidi"/>
          <w:sz w:val="24"/>
          <w:szCs w:val="24"/>
        </w:rPr>
        <w:t xml:space="preserve">against the clause </w:t>
      </w:r>
      <w:r w:rsidR="0021616E" w:rsidRPr="002627CF">
        <w:rPr>
          <w:rFonts w:asciiTheme="minorBidi" w:hAnsiTheme="minorBidi"/>
          <w:sz w:val="24"/>
          <w:szCs w:val="24"/>
        </w:rPr>
        <w:t xml:space="preserve">(b), </w:t>
      </w:r>
      <w:r w:rsidR="00E82ABF" w:rsidRPr="002627CF">
        <w:rPr>
          <w:rFonts w:asciiTheme="minorBidi" w:hAnsiTheme="minorBidi"/>
          <w:sz w:val="24"/>
          <w:szCs w:val="24"/>
        </w:rPr>
        <w:t>for the</w:t>
      </w:r>
      <w:r w:rsidR="000D7D82" w:rsidRPr="002627CF">
        <w:rPr>
          <w:rFonts w:asciiTheme="minorBidi" w:hAnsiTheme="minorBidi"/>
          <w:sz w:val="24"/>
          <w:szCs w:val="24"/>
        </w:rPr>
        <w:t xml:space="preserve"> </w:t>
      </w:r>
      <w:r w:rsidR="00E82ABF" w:rsidRPr="002627CF">
        <w:rPr>
          <w:rFonts w:asciiTheme="minorBidi" w:hAnsiTheme="minorBidi"/>
          <w:sz w:val="24"/>
          <w:szCs w:val="24"/>
        </w:rPr>
        <w:t>words “</w:t>
      </w:r>
      <w:r w:rsidR="0021616E" w:rsidRPr="002627CF">
        <w:rPr>
          <w:rFonts w:asciiTheme="minorBidi" w:hAnsiTheme="minorBidi"/>
          <w:sz w:val="24"/>
          <w:szCs w:val="24"/>
        </w:rPr>
        <w:t xml:space="preserve">Five </w:t>
      </w:r>
      <w:r w:rsidR="00E82ABF" w:rsidRPr="002627CF">
        <w:rPr>
          <w:rFonts w:asciiTheme="minorBidi" w:hAnsiTheme="minorBidi"/>
          <w:sz w:val="24"/>
          <w:szCs w:val="24"/>
        </w:rPr>
        <w:t>rupees”</w:t>
      </w:r>
      <w:r w:rsidR="0021616E" w:rsidRPr="002627CF">
        <w:rPr>
          <w:rFonts w:asciiTheme="minorBidi" w:hAnsiTheme="minorBidi"/>
          <w:sz w:val="24"/>
          <w:szCs w:val="24"/>
        </w:rPr>
        <w:t>,</w:t>
      </w:r>
      <w:r w:rsidR="00E82ABF" w:rsidRPr="002627CF">
        <w:rPr>
          <w:rFonts w:asciiTheme="minorBidi" w:hAnsiTheme="minorBidi"/>
          <w:sz w:val="24"/>
          <w:szCs w:val="24"/>
        </w:rPr>
        <w:t xml:space="preserve"> the words “</w:t>
      </w:r>
      <w:r w:rsidR="0021616E" w:rsidRPr="002627CF">
        <w:rPr>
          <w:rFonts w:asciiTheme="minorBidi" w:hAnsiTheme="minorBidi"/>
          <w:sz w:val="24"/>
          <w:szCs w:val="24"/>
        </w:rPr>
        <w:t xml:space="preserve">Five </w:t>
      </w:r>
      <w:r w:rsidR="000D7D82" w:rsidRPr="002627CF">
        <w:rPr>
          <w:rFonts w:asciiTheme="minorBidi" w:hAnsiTheme="minorBidi"/>
          <w:sz w:val="24"/>
          <w:szCs w:val="24"/>
        </w:rPr>
        <w:t xml:space="preserve">hundred rupees” shall be </w:t>
      </w:r>
      <w:r w:rsidR="00E82ABF" w:rsidRPr="002627CF">
        <w:rPr>
          <w:rFonts w:asciiTheme="minorBidi" w:hAnsiTheme="minorBidi"/>
          <w:sz w:val="24"/>
          <w:szCs w:val="24"/>
        </w:rPr>
        <w:t>substituted;</w:t>
      </w:r>
    </w:p>
    <w:p w14:paraId="4E1574F2" w14:textId="0AE98460" w:rsidR="00E82ABF" w:rsidRPr="002627CF" w:rsidRDefault="0021616E" w:rsidP="005D2145">
      <w:pPr>
        <w:pStyle w:val="ListParagraph"/>
        <w:numPr>
          <w:ilvl w:val="0"/>
          <w:numId w:val="1"/>
        </w:numPr>
        <w:spacing w:after="120" w:line="240" w:lineRule="auto"/>
        <w:contextualSpacing w:val="0"/>
        <w:jc w:val="both"/>
        <w:rPr>
          <w:rFonts w:asciiTheme="minorBidi" w:hAnsiTheme="minorBidi"/>
          <w:sz w:val="24"/>
          <w:szCs w:val="24"/>
        </w:rPr>
      </w:pPr>
      <w:r w:rsidRPr="002627CF">
        <w:rPr>
          <w:rFonts w:asciiTheme="minorBidi" w:hAnsiTheme="minorBidi"/>
          <w:sz w:val="24"/>
          <w:szCs w:val="24"/>
        </w:rPr>
        <w:t>at</w:t>
      </w:r>
      <w:r w:rsidR="00E82ABF" w:rsidRPr="002627CF">
        <w:rPr>
          <w:rFonts w:asciiTheme="minorBidi" w:hAnsiTheme="minorBidi"/>
          <w:sz w:val="24"/>
          <w:szCs w:val="24"/>
        </w:rPr>
        <w:t xml:space="preserve"> </w:t>
      </w:r>
      <w:r w:rsidR="002A4D15" w:rsidRPr="002627CF">
        <w:rPr>
          <w:rFonts w:asciiTheme="minorBidi" w:hAnsiTheme="minorBidi"/>
          <w:sz w:val="24"/>
          <w:szCs w:val="24"/>
        </w:rPr>
        <w:t xml:space="preserve">Sr. No. </w:t>
      </w:r>
      <w:r w:rsidR="00E82ABF" w:rsidRPr="002627CF">
        <w:rPr>
          <w:rFonts w:asciiTheme="minorBidi" w:hAnsiTheme="minorBidi"/>
          <w:sz w:val="24"/>
          <w:szCs w:val="24"/>
        </w:rPr>
        <w:t xml:space="preserve">7, against the </w:t>
      </w:r>
      <w:r w:rsidR="008F5C77" w:rsidRPr="002627CF">
        <w:rPr>
          <w:rFonts w:asciiTheme="minorBidi" w:hAnsiTheme="minorBidi"/>
          <w:sz w:val="24"/>
          <w:szCs w:val="24"/>
        </w:rPr>
        <w:t>clause</w:t>
      </w:r>
      <w:r w:rsidR="00E82ABF" w:rsidRPr="002627CF">
        <w:rPr>
          <w:rFonts w:asciiTheme="minorBidi" w:hAnsiTheme="minorBidi"/>
          <w:sz w:val="24"/>
          <w:szCs w:val="24"/>
        </w:rPr>
        <w:t xml:space="preserve"> (b)</w:t>
      </w:r>
      <w:r w:rsidRPr="002627CF">
        <w:rPr>
          <w:rFonts w:asciiTheme="minorBidi" w:hAnsiTheme="minorBidi"/>
          <w:sz w:val="24"/>
          <w:szCs w:val="24"/>
        </w:rPr>
        <w:t>,</w:t>
      </w:r>
      <w:r w:rsidR="00E82ABF" w:rsidRPr="002627CF">
        <w:rPr>
          <w:rFonts w:asciiTheme="minorBidi" w:hAnsiTheme="minorBidi"/>
          <w:sz w:val="24"/>
          <w:szCs w:val="24"/>
        </w:rPr>
        <w:t xml:space="preserve"> for the words “</w:t>
      </w:r>
      <w:r w:rsidRPr="002627CF">
        <w:rPr>
          <w:rFonts w:asciiTheme="minorBidi" w:hAnsiTheme="minorBidi"/>
          <w:sz w:val="24"/>
          <w:szCs w:val="24"/>
        </w:rPr>
        <w:t xml:space="preserve">One </w:t>
      </w:r>
      <w:r w:rsidR="00E82ABF" w:rsidRPr="002627CF">
        <w:rPr>
          <w:rFonts w:asciiTheme="minorBidi" w:hAnsiTheme="minorBidi"/>
          <w:sz w:val="24"/>
          <w:szCs w:val="24"/>
        </w:rPr>
        <w:t>rupee”</w:t>
      </w:r>
      <w:r w:rsidRPr="002627CF">
        <w:rPr>
          <w:rFonts w:asciiTheme="minorBidi" w:hAnsiTheme="minorBidi"/>
          <w:sz w:val="24"/>
          <w:szCs w:val="24"/>
        </w:rPr>
        <w:t>,</w:t>
      </w:r>
      <w:r w:rsidR="00E82ABF" w:rsidRPr="002627CF">
        <w:rPr>
          <w:rFonts w:asciiTheme="minorBidi" w:hAnsiTheme="minorBidi"/>
          <w:sz w:val="24"/>
          <w:szCs w:val="24"/>
        </w:rPr>
        <w:t xml:space="preserve"> the words “</w:t>
      </w:r>
      <w:r w:rsidRPr="002627CF">
        <w:rPr>
          <w:rFonts w:asciiTheme="minorBidi" w:hAnsiTheme="minorBidi"/>
          <w:sz w:val="24"/>
          <w:szCs w:val="24"/>
        </w:rPr>
        <w:t xml:space="preserve">One </w:t>
      </w:r>
      <w:r w:rsidR="00E82ABF" w:rsidRPr="002627CF">
        <w:rPr>
          <w:rFonts w:asciiTheme="minorBidi" w:hAnsiTheme="minorBidi"/>
          <w:sz w:val="24"/>
          <w:szCs w:val="24"/>
        </w:rPr>
        <w:t>hundred rupees” shall be substituted;</w:t>
      </w:r>
    </w:p>
    <w:p w14:paraId="28345370" w14:textId="04D8CCB5" w:rsidR="00E82ABF" w:rsidRPr="002627CF" w:rsidRDefault="0021616E" w:rsidP="005D2145">
      <w:pPr>
        <w:pStyle w:val="ListParagraph"/>
        <w:numPr>
          <w:ilvl w:val="0"/>
          <w:numId w:val="1"/>
        </w:numPr>
        <w:spacing w:after="120" w:line="240" w:lineRule="auto"/>
        <w:contextualSpacing w:val="0"/>
        <w:jc w:val="both"/>
        <w:rPr>
          <w:rFonts w:asciiTheme="minorBidi" w:hAnsiTheme="minorBidi"/>
          <w:sz w:val="24"/>
          <w:szCs w:val="24"/>
        </w:rPr>
      </w:pPr>
      <w:r w:rsidRPr="002627CF">
        <w:rPr>
          <w:rFonts w:asciiTheme="minorBidi" w:hAnsiTheme="minorBidi"/>
          <w:sz w:val="24"/>
          <w:szCs w:val="24"/>
        </w:rPr>
        <w:t>at</w:t>
      </w:r>
      <w:r w:rsidR="00E82ABF" w:rsidRPr="002627CF">
        <w:rPr>
          <w:rFonts w:asciiTheme="minorBidi" w:hAnsiTheme="minorBidi"/>
          <w:sz w:val="24"/>
          <w:szCs w:val="24"/>
        </w:rPr>
        <w:t xml:space="preserve"> </w:t>
      </w:r>
      <w:r w:rsidR="002A4D15" w:rsidRPr="002627CF">
        <w:rPr>
          <w:rFonts w:asciiTheme="minorBidi" w:hAnsiTheme="minorBidi"/>
          <w:sz w:val="24"/>
          <w:szCs w:val="24"/>
        </w:rPr>
        <w:t xml:space="preserve">Sr. No. </w:t>
      </w:r>
      <w:r w:rsidR="00E82ABF" w:rsidRPr="002627CF">
        <w:rPr>
          <w:rFonts w:asciiTheme="minorBidi" w:hAnsiTheme="minorBidi"/>
          <w:sz w:val="24"/>
          <w:szCs w:val="24"/>
        </w:rPr>
        <w:t>8, for the words “</w:t>
      </w:r>
      <w:r w:rsidR="007D41AE" w:rsidRPr="002627CF">
        <w:rPr>
          <w:rFonts w:asciiTheme="minorBidi" w:hAnsiTheme="minorBidi"/>
          <w:sz w:val="24"/>
          <w:szCs w:val="24"/>
        </w:rPr>
        <w:t xml:space="preserve">Fifty </w:t>
      </w:r>
      <w:proofErr w:type="spellStart"/>
      <w:r w:rsidR="00E82ABF" w:rsidRPr="002627CF">
        <w:rPr>
          <w:rFonts w:asciiTheme="minorBidi" w:hAnsiTheme="minorBidi"/>
          <w:sz w:val="24"/>
          <w:szCs w:val="24"/>
        </w:rPr>
        <w:t>paisa</w:t>
      </w:r>
      <w:r w:rsidR="007D41AE" w:rsidRPr="002627CF">
        <w:rPr>
          <w:rFonts w:asciiTheme="minorBidi" w:hAnsiTheme="minorBidi"/>
          <w:sz w:val="24"/>
          <w:szCs w:val="24"/>
        </w:rPr>
        <w:t>s</w:t>
      </w:r>
      <w:proofErr w:type="spellEnd"/>
      <w:r w:rsidR="00E82ABF" w:rsidRPr="002627CF">
        <w:rPr>
          <w:rFonts w:asciiTheme="minorBidi" w:hAnsiTheme="minorBidi"/>
          <w:sz w:val="24"/>
          <w:szCs w:val="24"/>
        </w:rPr>
        <w:t>”</w:t>
      </w:r>
      <w:r w:rsidR="007D41AE" w:rsidRPr="002627CF">
        <w:rPr>
          <w:rFonts w:asciiTheme="minorBidi" w:hAnsiTheme="minorBidi"/>
          <w:sz w:val="24"/>
          <w:szCs w:val="24"/>
        </w:rPr>
        <w:t>,</w:t>
      </w:r>
      <w:r w:rsidR="00E82ABF" w:rsidRPr="002627CF">
        <w:rPr>
          <w:rFonts w:asciiTheme="minorBidi" w:hAnsiTheme="minorBidi"/>
          <w:sz w:val="24"/>
          <w:szCs w:val="24"/>
        </w:rPr>
        <w:t xml:space="preserve"> the words “</w:t>
      </w:r>
      <w:r w:rsidR="007D41AE" w:rsidRPr="002627CF">
        <w:rPr>
          <w:rFonts w:asciiTheme="minorBidi" w:hAnsiTheme="minorBidi"/>
          <w:sz w:val="24"/>
          <w:szCs w:val="24"/>
        </w:rPr>
        <w:t xml:space="preserve">One </w:t>
      </w:r>
      <w:r w:rsidR="00E82ABF" w:rsidRPr="002627CF">
        <w:rPr>
          <w:rFonts w:asciiTheme="minorBidi" w:hAnsiTheme="minorBidi"/>
          <w:sz w:val="24"/>
          <w:szCs w:val="24"/>
        </w:rPr>
        <w:t>hundred rupees” shall be substituted;</w:t>
      </w:r>
    </w:p>
    <w:p w14:paraId="7A71BC43" w14:textId="6B025E92" w:rsidR="00E82ABF" w:rsidRPr="002627CF" w:rsidRDefault="00716DDA" w:rsidP="005D2145">
      <w:pPr>
        <w:pStyle w:val="ListParagraph"/>
        <w:numPr>
          <w:ilvl w:val="0"/>
          <w:numId w:val="1"/>
        </w:numPr>
        <w:spacing w:after="120" w:line="240" w:lineRule="auto"/>
        <w:contextualSpacing w:val="0"/>
        <w:jc w:val="both"/>
        <w:rPr>
          <w:rFonts w:asciiTheme="minorBidi" w:hAnsiTheme="minorBidi"/>
          <w:sz w:val="24"/>
          <w:szCs w:val="24"/>
        </w:rPr>
      </w:pPr>
      <w:r w:rsidRPr="002627CF">
        <w:rPr>
          <w:rFonts w:asciiTheme="minorBidi" w:hAnsiTheme="minorBidi"/>
          <w:sz w:val="24"/>
          <w:szCs w:val="24"/>
        </w:rPr>
        <w:t>at</w:t>
      </w:r>
      <w:r w:rsidR="00E82ABF" w:rsidRPr="002627CF">
        <w:rPr>
          <w:rFonts w:asciiTheme="minorBidi" w:hAnsiTheme="minorBidi"/>
          <w:sz w:val="24"/>
          <w:szCs w:val="24"/>
        </w:rPr>
        <w:t xml:space="preserve"> </w:t>
      </w:r>
      <w:r w:rsidR="002A4D15" w:rsidRPr="002627CF">
        <w:rPr>
          <w:rFonts w:asciiTheme="minorBidi" w:hAnsiTheme="minorBidi"/>
          <w:sz w:val="24"/>
          <w:szCs w:val="24"/>
        </w:rPr>
        <w:t xml:space="preserve">Sr. No. </w:t>
      </w:r>
      <w:r w:rsidR="00E82ABF" w:rsidRPr="002627CF">
        <w:rPr>
          <w:rFonts w:asciiTheme="minorBidi" w:hAnsiTheme="minorBidi"/>
          <w:sz w:val="24"/>
          <w:szCs w:val="24"/>
        </w:rPr>
        <w:t>11, for the words “</w:t>
      </w:r>
      <w:r w:rsidR="007D41AE" w:rsidRPr="002627CF">
        <w:rPr>
          <w:rFonts w:asciiTheme="minorBidi" w:hAnsiTheme="minorBidi"/>
          <w:sz w:val="24"/>
          <w:szCs w:val="24"/>
        </w:rPr>
        <w:t xml:space="preserve">Two </w:t>
      </w:r>
      <w:r w:rsidR="00E82ABF" w:rsidRPr="002627CF">
        <w:rPr>
          <w:rFonts w:asciiTheme="minorBidi" w:hAnsiTheme="minorBidi"/>
          <w:sz w:val="24"/>
          <w:szCs w:val="24"/>
        </w:rPr>
        <w:t>rupees”</w:t>
      </w:r>
      <w:r w:rsidR="002A4D15" w:rsidRPr="002627CF">
        <w:rPr>
          <w:rFonts w:asciiTheme="minorBidi" w:hAnsiTheme="minorBidi"/>
          <w:sz w:val="24"/>
          <w:szCs w:val="24"/>
        </w:rPr>
        <w:t>,</w:t>
      </w:r>
      <w:r w:rsidR="00E82ABF" w:rsidRPr="002627CF">
        <w:rPr>
          <w:rFonts w:asciiTheme="minorBidi" w:hAnsiTheme="minorBidi"/>
          <w:sz w:val="24"/>
          <w:szCs w:val="24"/>
        </w:rPr>
        <w:t xml:space="preserve"> the words “</w:t>
      </w:r>
      <w:r w:rsidR="00415C32" w:rsidRPr="002627CF">
        <w:rPr>
          <w:rFonts w:asciiTheme="minorBidi" w:hAnsiTheme="minorBidi"/>
          <w:sz w:val="24"/>
          <w:szCs w:val="24"/>
        </w:rPr>
        <w:t xml:space="preserve">Five </w:t>
      </w:r>
      <w:r w:rsidR="00E82ABF" w:rsidRPr="002627CF">
        <w:rPr>
          <w:rFonts w:asciiTheme="minorBidi" w:hAnsiTheme="minorBidi"/>
          <w:sz w:val="24"/>
          <w:szCs w:val="24"/>
        </w:rPr>
        <w:t>hundred rupees” shall be substituted;</w:t>
      </w:r>
      <w:r w:rsidR="002A4D15" w:rsidRPr="002627CF">
        <w:rPr>
          <w:rFonts w:asciiTheme="minorBidi" w:hAnsiTheme="minorBidi"/>
          <w:sz w:val="24"/>
          <w:szCs w:val="24"/>
        </w:rPr>
        <w:t xml:space="preserve"> and</w:t>
      </w:r>
    </w:p>
    <w:p w14:paraId="03005730" w14:textId="45D2D93A" w:rsidR="00716DDA" w:rsidRPr="002627CF" w:rsidRDefault="00716DDA" w:rsidP="005D2145">
      <w:pPr>
        <w:pStyle w:val="ListParagraph"/>
        <w:numPr>
          <w:ilvl w:val="0"/>
          <w:numId w:val="1"/>
        </w:numPr>
        <w:spacing w:after="120" w:line="240" w:lineRule="auto"/>
        <w:contextualSpacing w:val="0"/>
        <w:jc w:val="both"/>
        <w:rPr>
          <w:rFonts w:asciiTheme="minorBidi" w:hAnsiTheme="minorBidi"/>
          <w:sz w:val="24"/>
          <w:szCs w:val="24"/>
        </w:rPr>
      </w:pPr>
      <w:r w:rsidRPr="002627CF">
        <w:rPr>
          <w:rFonts w:asciiTheme="minorBidi" w:hAnsiTheme="minorBidi"/>
          <w:sz w:val="24"/>
          <w:szCs w:val="24"/>
        </w:rPr>
        <w:t>at</w:t>
      </w:r>
      <w:r w:rsidR="00E82ABF" w:rsidRPr="002627CF">
        <w:rPr>
          <w:rFonts w:asciiTheme="minorBidi" w:hAnsiTheme="minorBidi"/>
          <w:sz w:val="24"/>
          <w:szCs w:val="24"/>
        </w:rPr>
        <w:t xml:space="preserve"> </w:t>
      </w:r>
      <w:r w:rsidR="002A4D15" w:rsidRPr="002627CF">
        <w:rPr>
          <w:rFonts w:asciiTheme="minorBidi" w:hAnsiTheme="minorBidi"/>
          <w:sz w:val="24"/>
          <w:szCs w:val="24"/>
        </w:rPr>
        <w:t xml:space="preserve">Sr. No. </w:t>
      </w:r>
      <w:r w:rsidRPr="002627CF">
        <w:rPr>
          <w:rFonts w:asciiTheme="minorBidi" w:hAnsiTheme="minorBidi"/>
          <w:sz w:val="24"/>
          <w:szCs w:val="24"/>
        </w:rPr>
        <w:t>12:</w:t>
      </w:r>
    </w:p>
    <w:p w14:paraId="5382C2DC" w14:textId="77777777" w:rsidR="00716DDA" w:rsidRPr="002627CF" w:rsidRDefault="00E82ABF" w:rsidP="00441A77">
      <w:pPr>
        <w:pStyle w:val="ListParagraph"/>
        <w:numPr>
          <w:ilvl w:val="0"/>
          <w:numId w:val="4"/>
        </w:numPr>
        <w:spacing w:after="120" w:line="240" w:lineRule="auto"/>
        <w:ind w:left="2880" w:hanging="720"/>
        <w:contextualSpacing w:val="0"/>
        <w:jc w:val="both"/>
        <w:rPr>
          <w:rFonts w:asciiTheme="minorBidi" w:hAnsiTheme="minorBidi"/>
          <w:sz w:val="24"/>
          <w:szCs w:val="24"/>
        </w:rPr>
      </w:pPr>
      <w:r w:rsidRPr="002627CF">
        <w:rPr>
          <w:rFonts w:asciiTheme="minorBidi" w:hAnsiTheme="minorBidi"/>
          <w:sz w:val="24"/>
          <w:szCs w:val="24"/>
        </w:rPr>
        <w:t>for the words “</w:t>
      </w:r>
      <w:r w:rsidR="00415C32" w:rsidRPr="002627CF">
        <w:rPr>
          <w:rFonts w:asciiTheme="minorBidi" w:hAnsiTheme="minorBidi"/>
          <w:sz w:val="24"/>
          <w:szCs w:val="24"/>
        </w:rPr>
        <w:t xml:space="preserve">Seven </w:t>
      </w:r>
      <w:r w:rsidRPr="002627CF">
        <w:rPr>
          <w:rFonts w:asciiTheme="minorBidi" w:hAnsiTheme="minorBidi"/>
          <w:sz w:val="24"/>
          <w:szCs w:val="24"/>
        </w:rPr>
        <w:t xml:space="preserve">rupees and fifty </w:t>
      </w:r>
      <w:proofErr w:type="spellStart"/>
      <w:r w:rsidRPr="002627CF">
        <w:rPr>
          <w:rFonts w:asciiTheme="minorBidi" w:hAnsiTheme="minorBidi"/>
          <w:sz w:val="24"/>
          <w:szCs w:val="24"/>
        </w:rPr>
        <w:t>paisas</w:t>
      </w:r>
      <w:proofErr w:type="spellEnd"/>
      <w:r w:rsidRPr="002627CF">
        <w:rPr>
          <w:rFonts w:asciiTheme="minorBidi" w:hAnsiTheme="minorBidi"/>
          <w:sz w:val="24"/>
          <w:szCs w:val="24"/>
        </w:rPr>
        <w:t>”</w:t>
      </w:r>
      <w:r w:rsidR="00415C32" w:rsidRPr="002627CF">
        <w:rPr>
          <w:rFonts w:asciiTheme="minorBidi" w:hAnsiTheme="minorBidi"/>
          <w:sz w:val="24"/>
          <w:szCs w:val="24"/>
        </w:rPr>
        <w:t>,</w:t>
      </w:r>
      <w:r w:rsidRPr="002627CF">
        <w:rPr>
          <w:rFonts w:asciiTheme="minorBidi" w:hAnsiTheme="minorBidi"/>
          <w:sz w:val="24"/>
          <w:szCs w:val="24"/>
        </w:rPr>
        <w:t xml:space="preserve"> the words “</w:t>
      </w:r>
      <w:r w:rsidR="00415C32" w:rsidRPr="002627CF">
        <w:rPr>
          <w:rFonts w:asciiTheme="minorBidi" w:hAnsiTheme="minorBidi"/>
          <w:sz w:val="24"/>
          <w:szCs w:val="24"/>
        </w:rPr>
        <w:t xml:space="preserve">Five </w:t>
      </w:r>
      <w:r w:rsidRPr="002627CF">
        <w:rPr>
          <w:rFonts w:asciiTheme="minorBidi" w:hAnsiTheme="minorBidi"/>
          <w:sz w:val="24"/>
          <w:szCs w:val="24"/>
        </w:rPr>
        <w:t>hundred rupees” shall be substituted;</w:t>
      </w:r>
      <w:r w:rsidR="000D7D82" w:rsidRPr="002627CF">
        <w:rPr>
          <w:rFonts w:asciiTheme="minorBidi" w:hAnsiTheme="minorBidi"/>
          <w:sz w:val="24"/>
          <w:szCs w:val="24"/>
        </w:rPr>
        <w:t xml:space="preserve"> </w:t>
      </w:r>
      <w:r w:rsidR="00716DDA" w:rsidRPr="002627CF">
        <w:rPr>
          <w:rFonts w:asciiTheme="minorBidi" w:hAnsiTheme="minorBidi"/>
          <w:sz w:val="24"/>
          <w:szCs w:val="24"/>
        </w:rPr>
        <w:t>and</w:t>
      </w:r>
    </w:p>
    <w:p w14:paraId="7850489A" w14:textId="01456194" w:rsidR="00E82ABF" w:rsidRPr="002627CF" w:rsidRDefault="00E82ABF" w:rsidP="00441A77">
      <w:pPr>
        <w:pStyle w:val="ListParagraph"/>
        <w:numPr>
          <w:ilvl w:val="0"/>
          <w:numId w:val="4"/>
        </w:numPr>
        <w:spacing w:after="120" w:line="240" w:lineRule="auto"/>
        <w:ind w:left="2880" w:hanging="720"/>
        <w:contextualSpacing w:val="0"/>
        <w:jc w:val="both"/>
        <w:rPr>
          <w:rFonts w:asciiTheme="minorBidi" w:hAnsiTheme="minorBidi"/>
          <w:sz w:val="24"/>
          <w:szCs w:val="24"/>
        </w:rPr>
      </w:pPr>
      <w:r w:rsidRPr="002627CF">
        <w:rPr>
          <w:rFonts w:asciiTheme="minorBidi" w:hAnsiTheme="minorBidi"/>
          <w:sz w:val="24"/>
          <w:szCs w:val="24"/>
        </w:rPr>
        <w:lastRenderedPageBreak/>
        <w:t>for the words “</w:t>
      </w:r>
      <w:r w:rsidR="00415C32" w:rsidRPr="002627CF">
        <w:rPr>
          <w:rFonts w:asciiTheme="minorBidi" w:hAnsiTheme="minorBidi"/>
          <w:sz w:val="24"/>
          <w:szCs w:val="24"/>
        </w:rPr>
        <w:t xml:space="preserve">Fifteen </w:t>
      </w:r>
      <w:r w:rsidRPr="002627CF">
        <w:rPr>
          <w:rFonts w:asciiTheme="minorBidi" w:hAnsiTheme="minorBidi"/>
          <w:sz w:val="24"/>
          <w:szCs w:val="24"/>
        </w:rPr>
        <w:t>rupees”</w:t>
      </w:r>
      <w:r w:rsidR="002A4D15" w:rsidRPr="002627CF">
        <w:rPr>
          <w:rFonts w:asciiTheme="minorBidi" w:hAnsiTheme="minorBidi"/>
          <w:sz w:val="24"/>
          <w:szCs w:val="24"/>
        </w:rPr>
        <w:t>,</w:t>
      </w:r>
      <w:r w:rsidRPr="002627CF">
        <w:rPr>
          <w:rFonts w:asciiTheme="minorBidi" w:hAnsiTheme="minorBidi"/>
          <w:sz w:val="24"/>
          <w:szCs w:val="24"/>
        </w:rPr>
        <w:t xml:space="preserve"> the words “</w:t>
      </w:r>
      <w:r w:rsidR="00415C32" w:rsidRPr="002627CF">
        <w:rPr>
          <w:rFonts w:asciiTheme="minorBidi" w:hAnsiTheme="minorBidi"/>
          <w:sz w:val="24"/>
          <w:szCs w:val="24"/>
        </w:rPr>
        <w:t xml:space="preserve">Five </w:t>
      </w:r>
      <w:r w:rsidRPr="002627CF">
        <w:rPr>
          <w:rFonts w:asciiTheme="minorBidi" w:hAnsiTheme="minorBidi"/>
          <w:sz w:val="24"/>
          <w:szCs w:val="24"/>
        </w:rPr>
        <w:t>hundr</w:t>
      </w:r>
      <w:r w:rsidR="00397D0F" w:rsidRPr="002627CF">
        <w:rPr>
          <w:rFonts w:asciiTheme="minorBidi" w:hAnsiTheme="minorBidi"/>
          <w:sz w:val="24"/>
          <w:szCs w:val="24"/>
        </w:rPr>
        <w:t>ed rupees” shall be substituted.</w:t>
      </w:r>
    </w:p>
    <w:p w14:paraId="7991A5E1" w14:textId="50A20639" w:rsidR="002B7234" w:rsidRPr="002627CF" w:rsidRDefault="00BC3D17" w:rsidP="005D2145">
      <w:pPr>
        <w:tabs>
          <w:tab w:val="left" w:pos="2880"/>
        </w:tabs>
        <w:spacing w:after="120"/>
        <w:ind w:left="1440" w:hanging="720"/>
        <w:jc w:val="both"/>
        <w:rPr>
          <w:rFonts w:asciiTheme="minorBidi" w:hAnsiTheme="minorBidi" w:cstheme="minorBidi"/>
          <w:b/>
          <w:bCs/>
        </w:rPr>
      </w:pPr>
      <w:r w:rsidRPr="002627CF">
        <w:rPr>
          <w:rFonts w:asciiTheme="minorBidi" w:hAnsiTheme="minorBidi" w:cstheme="minorBidi"/>
        </w:rPr>
        <w:t>(2</w:t>
      </w:r>
      <w:r w:rsidR="00F117C7" w:rsidRPr="002627CF">
        <w:rPr>
          <w:rFonts w:asciiTheme="minorBidi" w:hAnsiTheme="minorBidi" w:cstheme="minorBidi"/>
        </w:rPr>
        <w:t>)</w:t>
      </w:r>
      <w:r w:rsidR="00F117C7" w:rsidRPr="002627CF">
        <w:rPr>
          <w:rFonts w:asciiTheme="minorBidi" w:hAnsiTheme="minorBidi" w:cstheme="minorBidi"/>
          <w:b/>
          <w:bCs/>
        </w:rPr>
        <w:tab/>
      </w:r>
      <w:r w:rsidR="00641259" w:rsidRPr="002627CF">
        <w:rPr>
          <w:rFonts w:asciiTheme="minorBidi" w:hAnsiTheme="minorBidi" w:cstheme="minorBidi"/>
          <w:bCs/>
        </w:rPr>
        <w:t>I</w:t>
      </w:r>
      <w:r w:rsidR="00F117C7" w:rsidRPr="002627CF">
        <w:rPr>
          <w:rFonts w:asciiTheme="minorBidi" w:hAnsiTheme="minorBidi" w:cstheme="minorBidi"/>
          <w:bCs/>
        </w:rPr>
        <w:t>n</w:t>
      </w:r>
      <w:r w:rsidR="00E82ABF" w:rsidRPr="002627CF">
        <w:rPr>
          <w:rFonts w:asciiTheme="minorBidi" w:hAnsiTheme="minorBidi" w:cstheme="minorBidi"/>
          <w:b/>
          <w:bCs/>
        </w:rPr>
        <w:t xml:space="preserve"> </w:t>
      </w:r>
      <w:r w:rsidR="004650B3" w:rsidRPr="002627CF">
        <w:rPr>
          <w:rFonts w:asciiTheme="minorBidi" w:hAnsiTheme="minorBidi" w:cstheme="minorBidi"/>
          <w:b/>
          <w:bCs/>
        </w:rPr>
        <w:t xml:space="preserve">SCHEDULE </w:t>
      </w:r>
      <w:r w:rsidR="00BD7483" w:rsidRPr="002627CF">
        <w:rPr>
          <w:rFonts w:asciiTheme="minorBidi" w:hAnsiTheme="minorBidi" w:cstheme="minorBidi"/>
          <w:b/>
          <w:bCs/>
        </w:rPr>
        <w:t>II</w:t>
      </w:r>
      <w:r w:rsidR="002B7234" w:rsidRPr="002627CF">
        <w:rPr>
          <w:rFonts w:asciiTheme="minorBidi" w:hAnsiTheme="minorBidi" w:cstheme="minorBidi"/>
          <w:b/>
          <w:bCs/>
        </w:rPr>
        <w:t>:</w:t>
      </w:r>
    </w:p>
    <w:p w14:paraId="5F51C4C2" w14:textId="3219CED4" w:rsidR="002B7234" w:rsidRPr="002627CF" w:rsidRDefault="00BC3D17" w:rsidP="002B7234">
      <w:pPr>
        <w:tabs>
          <w:tab w:val="left" w:pos="2880"/>
        </w:tabs>
        <w:spacing w:after="120"/>
        <w:ind w:left="2160" w:hanging="720"/>
        <w:jc w:val="both"/>
        <w:rPr>
          <w:rFonts w:asciiTheme="minorBidi" w:hAnsiTheme="minorBidi" w:cstheme="minorBidi"/>
          <w:bCs/>
        </w:rPr>
      </w:pPr>
      <w:r w:rsidRPr="002627CF">
        <w:rPr>
          <w:rFonts w:asciiTheme="minorBidi" w:hAnsiTheme="minorBidi" w:cstheme="minorBidi"/>
          <w:bCs/>
        </w:rPr>
        <w:t>(a</w:t>
      </w:r>
      <w:r w:rsidR="002B7234" w:rsidRPr="002627CF">
        <w:rPr>
          <w:rFonts w:asciiTheme="minorBidi" w:hAnsiTheme="minorBidi" w:cstheme="minorBidi"/>
          <w:bCs/>
        </w:rPr>
        <w:t>)</w:t>
      </w:r>
      <w:r w:rsidR="002B7234" w:rsidRPr="002627CF">
        <w:rPr>
          <w:rFonts w:asciiTheme="minorBidi" w:hAnsiTheme="minorBidi" w:cstheme="minorBidi"/>
          <w:bCs/>
        </w:rPr>
        <w:tab/>
        <w:t xml:space="preserve">in column 2, </w:t>
      </w:r>
      <w:r w:rsidR="002B7234" w:rsidRPr="002627CF">
        <w:rPr>
          <w:rFonts w:asciiTheme="minorBidi" w:hAnsiTheme="minorBidi" w:cstheme="minorBidi"/>
        </w:rPr>
        <w:t xml:space="preserve">under the heading “Article”, </w:t>
      </w:r>
      <w:r w:rsidR="002B7234" w:rsidRPr="002627CF">
        <w:rPr>
          <w:rFonts w:asciiTheme="minorBidi" w:hAnsiTheme="minorBidi" w:cstheme="minorBidi"/>
          <w:bCs/>
        </w:rPr>
        <w:t>at Sr. No. 1, in clause (d), in sub-clause (i), for the figure “1913”, the figure “2017” shall be substituted;</w:t>
      </w:r>
      <w:r w:rsidR="00397D0F" w:rsidRPr="002627CF">
        <w:rPr>
          <w:rFonts w:asciiTheme="minorBidi" w:hAnsiTheme="minorBidi" w:cstheme="minorBidi"/>
          <w:bCs/>
        </w:rPr>
        <w:t xml:space="preserve"> and</w:t>
      </w:r>
    </w:p>
    <w:p w14:paraId="3AFE3C4C" w14:textId="4F7DC04C" w:rsidR="00E82ABF" w:rsidRPr="002627CF" w:rsidRDefault="00BC3D17" w:rsidP="002B7234">
      <w:pPr>
        <w:tabs>
          <w:tab w:val="left" w:pos="2880"/>
        </w:tabs>
        <w:spacing w:after="120"/>
        <w:ind w:left="2160" w:hanging="720"/>
        <w:jc w:val="both"/>
        <w:rPr>
          <w:rFonts w:asciiTheme="minorBidi" w:hAnsiTheme="minorBidi" w:cstheme="minorBidi"/>
          <w:bCs/>
        </w:rPr>
      </w:pPr>
      <w:r w:rsidRPr="002627CF">
        <w:rPr>
          <w:rFonts w:asciiTheme="minorBidi" w:hAnsiTheme="minorBidi" w:cstheme="minorBidi"/>
        </w:rPr>
        <w:t>(b</w:t>
      </w:r>
      <w:r w:rsidR="002B7234" w:rsidRPr="002627CF">
        <w:rPr>
          <w:rFonts w:asciiTheme="minorBidi" w:hAnsiTheme="minorBidi" w:cstheme="minorBidi"/>
        </w:rPr>
        <w:t>)</w:t>
      </w:r>
      <w:r w:rsidR="002B7234" w:rsidRPr="002627CF">
        <w:rPr>
          <w:rFonts w:asciiTheme="minorBidi" w:hAnsiTheme="minorBidi" w:cstheme="minorBidi"/>
        </w:rPr>
        <w:tab/>
      </w:r>
      <w:r w:rsidR="00497736" w:rsidRPr="002627CF">
        <w:rPr>
          <w:rFonts w:asciiTheme="minorBidi" w:hAnsiTheme="minorBidi" w:cstheme="minorBidi"/>
        </w:rPr>
        <w:t>in column 3, under the heading “</w:t>
      </w:r>
      <w:r w:rsidR="00497736" w:rsidRPr="002627CF">
        <w:rPr>
          <w:rFonts w:asciiTheme="minorBidi" w:hAnsiTheme="minorBidi" w:cstheme="minorBidi"/>
          <w:b/>
        </w:rPr>
        <w:t>Proper Fee</w:t>
      </w:r>
      <w:r w:rsidR="00441A77" w:rsidRPr="002627CF">
        <w:rPr>
          <w:rFonts w:asciiTheme="minorBidi" w:hAnsiTheme="minorBidi" w:cstheme="minorBidi"/>
        </w:rPr>
        <w:t>”:</w:t>
      </w:r>
    </w:p>
    <w:p w14:paraId="618DDE02" w14:textId="0498D4DE" w:rsidR="004650B3" w:rsidRPr="002627CF" w:rsidRDefault="00BC3D17" w:rsidP="00841E1F">
      <w:pPr>
        <w:spacing w:after="120"/>
        <w:ind w:left="2160"/>
        <w:jc w:val="both"/>
        <w:rPr>
          <w:rFonts w:asciiTheme="minorBidi" w:hAnsiTheme="minorBidi" w:cstheme="minorBidi"/>
        </w:rPr>
      </w:pPr>
      <w:r w:rsidRPr="002627CF">
        <w:rPr>
          <w:rFonts w:asciiTheme="minorBidi" w:hAnsiTheme="minorBidi" w:cstheme="minorBidi"/>
        </w:rPr>
        <w:t>(i</w:t>
      </w:r>
      <w:r w:rsidR="00841E1F" w:rsidRPr="002627CF">
        <w:rPr>
          <w:rFonts w:asciiTheme="minorBidi" w:hAnsiTheme="minorBidi" w:cstheme="minorBidi"/>
        </w:rPr>
        <w:t>)</w:t>
      </w:r>
      <w:r w:rsidR="00432A3F" w:rsidRPr="002627CF">
        <w:rPr>
          <w:rFonts w:asciiTheme="minorBidi" w:hAnsiTheme="minorBidi" w:cstheme="minorBidi"/>
        </w:rPr>
        <w:tab/>
      </w:r>
      <w:r w:rsidR="00497736" w:rsidRPr="002627CF">
        <w:rPr>
          <w:rFonts w:asciiTheme="minorBidi" w:hAnsiTheme="minorBidi" w:cstheme="minorBidi"/>
        </w:rPr>
        <w:t>at</w:t>
      </w:r>
      <w:r w:rsidR="00E82ABF" w:rsidRPr="002627CF">
        <w:rPr>
          <w:rFonts w:asciiTheme="minorBidi" w:hAnsiTheme="minorBidi" w:cstheme="minorBidi"/>
        </w:rPr>
        <w:t xml:space="preserve"> </w:t>
      </w:r>
      <w:r w:rsidR="00497736" w:rsidRPr="002627CF">
        <w:rPr>
          <w:rFonts w:asciiTheme="minorBidi" w:hAnsiTheme="minorBidi" w:cstheme="minorBidi"/>
        </w:rPr>
        <w:t>Sr. N</w:t>
      </w:r>
      <w:r w:rsidR="001C64B2" w:rsidRPr="002627CF">
        <w:rPr>
          <w:rFonts w:asciiTheme="minorBidi" w:hAnsiTheme="minorBidi" w:cstheme="minorBidi"/>
        </w:rPr>
        <w:t>o. 1:</w:t>
      </w:r>
    </w:p>
    <w:p w14:paraId="4D748F58" w14:textId="500B3DFB" w:rsidR="00D01D58" w:rsidRPr="002627CF" w:rsidRDefault="00E82ABF" w:rsidP="00841E1F">
      <w:pPr>
        <w:pStyle w:val="ListParagraph"/>
        <w:numPr>
          <w:ilvl w:val="0"/>
          <w:numId w:val="8"/>
        </w:numPr>
        <w:spacing w:after="120" w:line="240" w:lineRule="auto"/>
        <w:ind w:left="3600" w:hanging="720"/>
        <w:contextualSpacing w:val="0"/>
        <w:jc w:val="both"/>
        <w:rPr>
          <w:rFonts w:asciiTheme="minorBidi" w:hAnsiTheme="minorBidi"/>
          <w:sz w:val="24"/>
          <w:szCs w:val="24"/>
        </w:rPr>
      </w:pPr>
      <w:r w:rsidRPr="002627CF">
        <w:rPr>
          <w:rFonts w:asciiTheme="minorBidi" w:hAnsiTheme="minorBidi"/>
          <w:sz w:val="24"/>
          <w:szCs w:val="24"/>
        </w:rPr>
        <w:t xml:space="preserve">against </w:t>
      </w:r>
      <w:r w:rsidR="00D01D58" w:rsidRPr="002627CF">
        <w:rPr>
          <w:rFonts w:asciiTheme="minorBidi" w:hAnsiTheme="minorBidi"/>
          <w:sz w:val="24"/>
          <w:szCs w:val="24"/>
        </w:rPr>
        <w:t>clause</w:t>
      </w:r>
      <w:r w:rsidRPr="002627CF">
        <w:rPr>
          <w:rFonts w:asciiTheme="minorBidi" w:hAnsiTheme="minorBidi"/>
          <w:sz w:val="24"/>
          <w:szCs w:val="24"/>
        </w:rPr>
        <w:t xml:space="preserve"> (a), for the words “</w:t>
      </w:r>
      <w:r w:rsidR="00BD7483" w:rsidRPr="002627CF">
        <w:rPr>
          <w:rFonts w:asciiTheme="minorBidi" w:hAnsiTheme="minorBidi"/>
          <w:sz w:val="24"/>
          <w:szCs w:val="24"/>
        </w:rPr>
        <w:t xml:space="preserve">One </w:t>
      </w:r>
      <w:r w:rsidRPr="002627CF">
        <w:rPr>
          <w:rFonts w:asciiTheme="minorBidi" w:hAnsiTheme="minorBidi"/>
          <w:sz w:val="24"/>
          <w:szCs w:val="24"/>
        </w:rPr>
        <w:t>rupee”</w:t>
      </w:r>
      <w:r w:rsidR="00D01D58" w:rsidRPr="002627CF">
        <w:rPr>
          <w:rFonts w:asciiTheme="minorBidi" w:hAnsiTheme="minorBidi"/>
          <w:sz w:val="24"/>
          <w:szCs w:val="24"/>
        </w:rPr>
        <w:t>,</w:t>
      </w:r>
      <w:r w:rsidRPr="002627CF">
        <w:rPr>
          <w:rFonts w:asciiTheme="minorBidi" w:hAnsiTheme="minorBidi"/>
          <w:sz w:val="24"/>
          <w:szCs w:val="24"/>
        </w:rPr>
        <w:t xml:space="preserve"> the  words “</w:t>
      </w:r>
      <w:r w:rsidR="00BD7483" w:rsidRPr="002627CF">
        <w:rPr>
          <w:rFonts w:asciiTheme="minorBidi" w:hAnsiTheme="minorBidi"/>
          <w:sz w:val="24"/>
          <w:szCs w:val="24"/>
        </w:rPr>
        <w:t xml:space="preserve">One </w:t>
      </w:r>
      <w:r w:rsidRPr="002627CF">
        <w:rPr>
          <w:rFonts w:asciiTheme="minorBidi" w:hAnsiTheme="minorBidi"/>
          <w:sz w:val="24"/>
          <w:szCs w:val="24"/>
        </w:rPr>
        <w:t xml:space="preserve">hundred rupees” shall be substituted; </w:t>
      </w:r>
    </w:p>
    <w:p w14:paraId="05FD70A1" w14:textId="2A00693C" w:rsidR="00D01D58" w:rsidRPr="002627CF" w:rsidRDefault="00E82ABF" w:rsidP="00841E1F">
      <w:pPr>
        <w:pStyle w:val="ListParagraph"/>
        <w:numPr>
          <w:ilvl w:val="0"/>
          <w:numId w:val="8"/>
        </w:numPr>
        <w:spacing w:after="120" w:line="240" w:lineRule="auto"/>
        <w:ind w:left="3600" w:hanging="720"/>
        <w:contextualSpacing w:val="0"/>
        <w:jc w:val="both"/>
        <w:rPr>
          <w:rFonts w:asciiTheme="minorBidi" w:hAnsiTheme="minorBidi"/>
          <w:sz w:val="24"/>
          <w:szCs w:val="24"/>
        </w:rPr>
      </w:pPr>
      <w:r w:rsidRPr="002627CF">
        <w:rPr>
          <w:rFonts w:asciiTheme="minorBidi" w:hAnsiTheme="minorBidi"/>
          <w:sz w:val="24"/>
          <w:szCs w:val="24"/>
        </w:rPr>
        <w:t xml:space="preserve">against </w:t>
      </w:r>
      <w:r w:rsidR="00D01D58" w:rsidRPr="002627CF">
        <w:rPr>
          <w:rFonts w:asciiTheme="minorBidi" w:hAnsiTheme="minorBidi"/>
          <w:sz w:val="24"/>
          <w:szCs w:val="24"/>
        </w:rPr>
        <w:t xml:space="preserve">clause </w:t>
      </w:r>
      <w:r w:rsidRPr="002627CF">
        <w:rPr>
          <w:rFonts w:asciiTheme="minorBidi" w:hAnsiTheme="minorBidi"/>
          <w:sz w:val="24"/>
          <w:szCs w:val="24"/>
        </w:rPr>
        <w:t>(b), for the words “</w:t>
      </w:r>
      <w:r w:rsidR="00BD7483" w:rsidRPr="002627CF">
        <w:rPr>
          <w:rFonts w:asciiTheme="minorBidi" w:hAnsiTheme="minorBidi"/>
          <w:sz w:val="24"/>
          <w:szCs w:val="24"/>
        </w:rPr>
        <w:t xml:space="preserve">Two </w:t>
      </w:r>
      <w:r w:rsidRPr="002627CF">
        <w:rPr>
          <w:rFonts w:asciiTheme="minorBidi" w:hAnsiTheme="minorBidi"/>
          <w:sz w:val="24"/>
          <w:szCs w:val="24"/>
        </w:rPr>
        <w:t>rupees”</w:t>
      </w:r>
      <w:r w:rsidR="0098555B" w:rsidRPr="002627CF">
        <w:rPr>
          <w:rFonts w:asciiTheme="minorBidi" w:hAnsiTheme="minorBidi"/>
          <w:sz w:val="24"/>
          <w:szCs w:val="24"/>
        </w:rPr>
        <w:t xml:space="preserve"> occurring </w:t>
      </w:r>
      <w:r w:rsidR="009F5E99" w:rsidRPr="002627CF">
        <w:rPr>
          <w:rFonts w:asciiTheme="minorBidi" w:hAnsiTheme="minorBidi"/>
          <w:sz w:val="24"/>
          <w:szCs w:val="24"/>
        </w:rPr>
        <w:t>four times</w:t>
      </w:r>
      <w:r w:rsidR="0098555B" w:rsidRPr="002627CF">
        <w:rPr>
          <w:rFonts w:asciiTheme="minorBidi" w:hAnsiTheme="minorBidi"/>
          <w:sz w:val="24"/>
          <w:szCs w:val="24"/>
        </w:rPr>
        <w:t>,</w:t>
      </w:r>
      <w:r w:rsidRPr="002627CF">
        <w:rPr>
          <w:rFonts w:asciiTheme="minorBidi" w:hAnsiTheme="minorBidi"/>
          <w:sz w:val="24"/>
          <w:szCs w:val="24"/>
        </w:rPr>
        <w:t xml:space="preserve"> the words “</w:t>
      </w:r>
      <w:r w:rsidR="00BD7483" w:rsidRPr="002627CF">
        <w:rPr>
          <w:rFonts w:asciiTheme="minorBidi" w:hAnsiTheme="minorBidi"/>
          <w:sz w:val="24"/>
          <w:szCs w:val="24"/>
        </w:rPr>
        <w:t xml:space="preserve">Five </w:t>
      </w:r>
      <w:r w:rsidRPr="002627CF">
        <w:rPr>
          <w:rFonts w:asciiTheme="minorBidi" w:hAnsiTheme="minorBidi"/>
          <w:sz w:val="24"/>
          <w:szCs w:val="24"/>
        </w:rPr>
        <w:t>hundred rupees” shall be substituted;</w:t>
      </w:r>
      <w:r w:rsidR="0036748F" w:rsidRPr="002627CF">
        <w:rPr>
          <w:rFonts w:asciiTheme="minorBidi" w:hAnsiTheme="minorBidi"/>
          <w:sz w:val="24"/>
          <w:szCs w:val="24"/>
        </w:rPr>
        <w:t xml:space="preserve"> and</w:t>
      </w:r>
    </w:p>
    <w:p w14:paraId="4EA19178" w14:textId="77777777" w:rsidR="00D01D58" w:rsidRPr="002627CF" w:rsidRDefault="00D01D58" w:rsidP="00841E1F">
      <w:pPr>
        <w:pStyle w:val="ListParagraph"/>
        <w:numPr>
          <w:ilvl w:val="0"/>
          <w:numId w:val="8"/>
        </w:numPr>
        <w:spacing w:after="120" w:line="240" w:lineRule="auto"/>
        <w:ind w:left="3600" w:hanging="720"/>
        <w:contextualSpacing w:val="0"/>
        <w:jc w:val="both"/>
        <w:rPr>
          <w:rFonts w:asciiTheme="minorBidi" w:hAnsiTheme="minorBidi"/>
          <w:sz w:val="24"/>
          <w:szCs w:val="24"/>
        </w:rPr>
      </w:pPr>
      <w:r w:rsidRPr="002627CF">
        <w:rPr>
          <w:rFonts w:asciiTheme="minorBidi" w:hAnsiTheme="minorBidi"/>
          <w:sz w:val="24"/>
          <w:szCs w:val="24"/>
        </w:rPr>
        <w:t xml:space="preserve">in clause </w:t>
      </w:r>
      <w:r w:rsidR="00E82ABF" w:rsidRPr="002627CF">
        <w:rPr>
          <w:rFonts w:asciiTheme="minorBidi" w:hAnsiTheme="minorBidi"/>
          <w:sz w:val="24"/>
          <w:szCs w:val="24"/>
        </w:rPr>
        <w:t>(c)</w:t>
      </w:r>
      <w:r w:rsidRPr="002627CF">
        <w:rPr>
          <w:rFonts w:asciiTheme="minorBidi" w:hAnsiTheme="minorBidi"/>
          <w:sz w:val="24"/>
          <w:szCs w:val="24"/>
        </w:rPr>
        <w:t>:</w:t>
      </w:r>
    </w:p>
    <w:p w14:paraId="685E3924" w14:textId="4F419D8C" w:rsidR="00D01D58" w:rsidRPr="002627CF" w:rsidRDefault="00BC3D17" w:rsidP="00BC3D17">
      <w:pPr>
        <w:pStyle w:val="ListParagraph"/>
        <w:spacing w:after="120"/>
        <w:ind w:left="4320" w:hanging="720"/>
        <w:jc w:val="both"/>
        <w:rPr>
          <w:rFonts w:asciiTheme="minorBidi" w:hAnsiTheme="minorBidi"/>
          <w:sz w:val="24"/>
          <w:szCs w:val="24"/>
        </w:rPr>
      </w:pPr>
      <w:r w:rsidRPr="002627CF">
        <w:rPr>
          <w:rFonts w:asciiTheme="minorBidi" w:hAnsiTheme="minorBidi"/>
          <w:sz w:val="24"/>
          <w:szCs w:val="24"/>
        </w:rPr>
        <w:t xml:space="preserve">(i) </w:t>
      </w:r>
      <w:r w:rsidRPr="002627CF">
        <w:rPr>
          <w:rFonts w:asciiTheme="minorBidi" w:hAnsiTheme="minorBidi"/>
          <w:sz w:val="24"/>
          <w:szCs w:val="24"/>
        </w:rPr>
        <w:tab/>
      </w:r>
      <w:r w:rsidR="00D01D58" w:rsidRPr="002627CF">
        <w:rPr>
          <w:rFonts w:asciiTheme="minorBidi" w:hAnsiTheme="minorBidi"/>
          <w:sz w:val="24"/>
          <w:szCs w:val="24"/>
        </w:rPr>
        <w:t>against sub-clause (i), for the</w:t>
      </w:r>
      <w:r w:rsidR="00E82ABF" w:rsidRPr="002627CF">
        <w:rPr>
          <w:rFonts w:asciiTheme="minorBidi" w:hAnsiTheme="minorBidi"/>
          <w:sz w:val="24"/>
          <w:szCs w:val="24"/>
        </w:rPr>
        <w:t xml:space="preserve"> words “</w:t>
      </w:r>
      <w:r w:rsidR="00BD7483" w:rsidRPr="002627CF">
        <w:rPr>
          <w:rFonts w:asciiTheme="minorBidi" w:hAnsiTheme="minorBidi"/>
          <w:sz w:val="24"/>
          <w:szCs w:val="24"/>
        </w:rPr>
        <w:t xml:space="preserve">Two </w:t>
      </w:r>
      <w:r w:rsidR="00E82ABF" w:rsidRPr="002627CF">
        <w:rPr>
          <w:rFonts w:asciiTheme="minorBidi" w:hAnsiTheme="minorBidi"/>
          <w:sz w:val="24"/>
          <w:szCs w:val="24"/>
        </w:rPr>
        <w:t>rupees”</w:t>
      </w:r>
      <w:r w:rsidR="00D01D58" w:rsidRPr="002627CF">
        <w:rPr>
          <w:rFonts w:asciiTheme="minorBidi" w:hAnsiTheme="minorBidi"/>
          <w:sz w:val="24"/>
          <w:szCs w:val="24"/>
        </w:rPr>
        <w:t>,</w:t>
      </w:r>
      <w:r w:rsidR="00E82ABF" w:rsidRPr="002627CF">
        <w:rPr>
          <w:rFonts w:asciiTheme="minorBidi" w:hAnsiTheme="minorBidi"/>
          <w:sz w:val="24"/>
          <w:szCs w:val="24"/>
        </w:rPr>
        <w:t xml:space="preserve"> the words “</w:t>
      </w:r>
      <w:r w:rsidR="00BD7483" w:rsidRPr="002627CF">
        <w:rPr>
          <w:rFonts w:asciiTheme="minorBidi" w:hAnsiTheme="minorBidi"/>
          <w:sz w:val="24"/>
          <w:szCs w:val="24"/>
        </w:rPr>
        <w:t xml:space="preserve">Five </w:t>
      </w:r>
      <w:r w:rsidR="00E82ABF" w:rsidRPr="002627CF">
        <w:rPr>
          <w:rFonts w:asciiTheme="minorBidi" w:hAnsiTheme="minorBidi"/>
          <w:sz w:val="24"/>
          <w:szCs w:val="24"/>
        </w:rPr>
        <w:t xml:space="preserve">hundred rupees” shall be substituted; </w:t>
      </w:r>
      <w:r w:rsidR="00D01D58" w:rsidRPr="002627CF">
        <w:rPr>
          <w:rFonts w:asciiTheme="minorBidi" w:hAnsiTheme="minorBidi"/>
          <w:sz w:val="24"/>
          <w:szCs w:val="24"/>
        </w:rPr>
        <w:t>and</w:t>
      </w:r>
    </w:p>
    <w:p w14:paraId="6C5322A3" w14:textId="44F7C947" w:rsidR="00E82ABF" w:rsidRPr="002627CF" w:rsidRDefault="00BC3D17" w:rsidP="00E14BE0">
      <w:pPr>
        <w:pStyle w:val="ListParagraph"/>
        <w:spacing w:after="120" w:line="240" w:lineRule="auto"/>
        <w:ind w:left="4320" w:hanging="720"/>
        <w:contextualSpacing w:val="0"/>
        <w:jc w:val="both"/>
        <w:rPr>
          <w:rFonts w:asciiTheme="minorBidi" w:hAnsiTheme="minorBidi"/>
          <w:sz w:val="24"/>
          <w:szCs w:val="24"/>
        </w:rPr>
      </w:pPr>
      <w:r w:rsidRPr="002627CF">
        <w:rPr>
          <w:rFonts w:asciiTheme="minorBidi" w:hAnsiTheme="minorBidi"/>
          <w:sz w:val="24"/>
          <w:szCs w:val="24"/>
        </w:rPr>
        <w:t>(ii</w:t>
      </w:r>
      <w:r w:rsidR="00E14BE0" w:rsidRPr="002627CF">
        <w:rPr>
          <w:rFonts w:asciiTheme="minorBidi" w:hAnsiTheme="minorBidi"/>
          <w:sz w:val="24"/>
          <w:szCs w:val="24"/>
        </w:rPr>
        <w:t>)</w:t>
      </w:r>
      <w:r w:rsidR="00E14BE0" w:rsidRPr="002627CF">
        <w:rPr>
          <w:rFonts w:asciiTheme="minorBidi" w:hAnsiTheme="minorBidi"/>
          <w:sz w:val="24"/>
          <w:szCs w:val="24"/>
        </w:rPr>
        <w:tab/>
      </w:r>
      <w:r w:rsidR="00E82ABF" w:rsidRPr="002627CF">
        <w:rPr>
          <w:rFonts w:asciiTheme="minorBidi" w:hAnsiTheme="minorBidi"/>
          <w:sz w:val="24"/>
          <w:szCs w:val="24"/>
        </w:rPr>
        <w:t>against sub-</w:t>
      </w:r>
      <w:r w:rsidR="00D01D58" w:rsidRPr="002627CF">
        <w:rPr>
          <w:rFonts w:asciiTheme="minorBidi" w:hAnsiTheme="minorBidi"/>
          <w:sz w:val="24"/>
          <w:szCs w:val="24"/>
        </w:rPr>
        <w:t>clause</w:t>
      </w:r>
      <w:r w:rsidR="00E82ABF" w:rsidRPr="002627CF">
        <w:rPr>
          <w:rFonts w:asciiTheme="minorBidi" w:hAnsiTheme="minorBidi"/>
          <w:sz w:val="24"/>
          <w:szCs w:val="24"/>
        </w:rPr>
        <w:t xml:space="preserve"> (ii), for the words “</w:t>
      </w:r>
      <w:r w:rsidR="00BD7483" w:rsidRPr="002627CF">
        <w:rPr>
          <w:rFonts w:asciiTheme="minorBidi" w:hAnsiTheme="minorBidi"/>
          <w:sz w:val="24"/>
          <w:szCs w:val="24"/>
        </w:rPr>
        <w:t xml:space="preserve">Five </w:t>
      </w:r>
      <w:r w:rsidR="00E82ABF" w:rsidRPr="002627CF">
        <w:rPr>
          <w:rFonts w:asciiTheme="minorBidi" w:hAnsiTheme="minorBidi"/>
          <w:sz w:val="24"/>
          <w:szCs w:val="24"/>
        </w:rPr>
        <w:t>rupees”</w:t>
      </w:r>
      <w:r w:rsidR="00D01D58" w:rsidRPr="002627CF">
        <w:rPr>
          <w:rFonts w:asciiTheme="minorBidi" w:hAnsiTheme="minorBidi"/>
          <w:sz w:val="24"/>
          <w:szCs w:val="24"/>
        </w:rPr>
        <w:t>,</w:t>
      </w:r>
      <w:r w:rsidR="00E82ABF" w:rsidRPr="002627CF">
        <w:rPr>
          <w:rFonts w:asciiTheme="minorBidi" w:hAnsiTheme="minorBidi"/>
          <w:sz w:val="24"/>
          <w:szCs w:val="24"/>
        </w:rPr>
        <w:t xml:space="preserve"> the words “</w:t>
      </w:r>
      <w:r w:rsidR="00BD7483" w:rsidRPr="002627CF">
        <w:rPr>
          <w:rFonts w:asciiTheme="minorBidi" w:hAnsiTheme="minorBidi"/>
          <w:sz w:val="24"/>
          <w:szCs w:val="24"/>
        </w:rPr>
        <w:t xml:space="preserve">Five </w:t>
      </w:r>
      <w:r w:rsidR="00E82ABF" w:rsidRPr="002627CF">
        <w:rPr>
          <w:rFonts w:asciiTheme="minorBidi" w:hAnsiTheme="minorBidi"/>
          <w:sz w:val="24"/>
          <w:szCs w:val="24"/>
        </w:rPr>
        <w:t xml:space="preserve">hundred rupees” shall be substituted; </w:t>
      </w:r>
    </w:p>
    <w:p w14:paraId="22CC2C22" w14:textId="7BFA37DA" w:rsidR="00D01D58" w:rsidRPr="002627CF" w:rsidRDefault="00BC3D17" w:rsidP="00841E1F">
      <w:pPr>
        <w:spacing w:after="120"/>
        <w:ind w:left="2160"/>
        <w:jc w:val="both"/>
        <w:rPr>
          <w:rFonts w:asciiTheme="minorBidi" w:hAnsiTheme="minorBidi" w:cstheme="minorBidi"/>
        </w:rPr>
      </w:pPr>
      <w:r w:rsidRPr="002627CF">
        <w:rPr>
          <w:rFonts w:asciiTheme="minorBidi" w:hAnsiTheme="minorBidi" w:cstheme="minorBidi"/>
        </w:rPr>
        <w:t>(ii</w:t>
      </w:r>
      <w:r w:rsidR="00841E1F" w:rsidRPr="002627CF">
        <w:rPr>
          <w:rFonts w:asciiTheme="minorBidi" w:hAnsiTheme="minorBidi" w:cstheme="minorBidi"/>
        </w:rPr>
        <w:t>)</w:t>
      </w:r>
      <w:r w:rsidR="00841E1F" w:rsidRPr="002627CF">
        <w:rPr>
          <w:rFonts w:asciiTheme="minorBidi" w:hAnsiTheme="minorBidi" w:cstheme="minorBidi"/>
        </w:rPr>
        <w:tab/>
      </w:r>
      <w:r w:rsidR="00D01D58" w:rsidRPr="002627CF">
        <w:rPr>
          <w:rFonts w:asciiTheme="minorBidi" w:hAnsiTheme="minorBidi" w:cstheme="minorBidi"/>
        </w:rPr>
        <w:t>in clause (d):</w:t>
      </w:r>
    </w:p>
    <w:p w14:paraId="63711514" w14:textId="77777777" w:rsidR="00BC3D17" w:rsidRPr="002627CF" w:rsidRDefault="00D01D58" w:rsidP="00BC3D17">
      <w:pPr>
        <w:pStyle w:val="ListParagraph"/>
        <w:numPr>
          <w:ilvl w:val="0"/>
          <w:numId w:val="31"/>
        </w:numPr>
        <w:spacing w:after="120"/>
        <w:jc w:val="both"/>
        <w:rPr>
          <w:rFonts w:asciiTheme="minorBidi" w:hAnsiTheme="minorBidi"/>
        </w:rPr>
      </w:pPr>
      <w:r w:rsidRPr="002627CF">
        <w:rPr>
          <w:rFonts w:asciiTheme="minorBidi" w:hAnsiTheme="minorBidi"/>
        </w:rPr>
        <w:t>against sub-clause (i),</w:t>
      </w:r>
      <w:r w:rsidR="00441A77" w:rsidRPr="002627CF">
        <w:rPr>
          <w:rFonts w:asciiTheme="minorBidi" w:hAnsiTheme="minorBidi"/>
        </w:rPr>
        <w:t xml:space="preserve"> </w:t>
      </w:r>
      <w:r w:rsidRPr="002627CF">
        <w:rPr>
          <w:rFonts w:asciiTheme="minorBidi" w:hAnsiTheme="minorBidi"/>
        </w:rPr>
        <w:t>for the words</w:t>
      </w:r>
      <w:r w:rsidR="00E82ABF" w:rsidRPr="002627CF">
        <w:rPr>
          <w:rFonts w:asciiTheme="minorBidi" w:hAnsiTheme="minorBidi"/>
        </w:rPr>
        <w:t xml:space="preserve"> “</w:t>
      </w:r>
      <w:r w:rsidR="00BD7483" w:rsidRPr="002627CF">
        <w:rPr>
          <w:rFonts w:asciiTheme="minorBidi" w:hAnsiTheme="minorBidi"/>
        </w:rPr>
        <w:t xml:space="preserve">Two </w:t>
      </w:r>
      <w:r w:rsidR="00E82ABF" w:rsidRPr="002627CF">
        <w:rPr>
          <w:rFonts w:asciiTheme="minorBidi" w:hAnsiTheme="minorBidi"/>
        </w:rPr>
        <w:t>hundred rupees”</w:t>
      </w:r>
      <w:r w:rsidRPr="002627CF">
        <w:rPr>
          <w:rFonts w:asciiTheme="minorBidi" w:hAnsiTheme="minorBidi"/>
        </w:rPr>
        <w:t>,</w:t>
      </w:r>
      <w:r w:rsidR="00E82ABF" w:rsidRPr="002627CF">
        <w:rPr>
          <w:rFonts w:asciiTheme="minorBidi" w:hAnsiTheme="minorBidi"/>
        </w:rPr>
        <w:t xml:space="preserve"> the word</w:t>
      </w:r>
      <w:r w:rsidR="004650B3" w:rsidRPr="002627CF">
        <w:rPr>
          <w:rFonts w:asciiTheme="minorBidi" w:hAnsiTheme="minorBidi"/>
        </w:rPr>
        <w:t>s “</w:t>
      </w:r>
      <w:r w:rsidR="00BD7483" w:rsidRPr="002627CF">
        <w:rPr>
          <w:rFonts w:asciiTheme="minorBidi" w:hAnsiTheme="minorBidi"/>
        </w:rPr>
        <w:t xml:space="preserve">One </w:t>
      </w:r>
      <w:r w:rsidR="004650B3" w:rsidRPr="002627CF">
        <w:rPr>
          <w:rFonts w:asciiTheme="minorBidi" w:hAnsiTheme="minorBidi"/>
        </w:rPr>
        <w:t xml:space="preserve">thousand rupees” shall </w:t>
      </w:r>
      <w:r w:rsidR="00E82ABF" w:rsidRPr="002627CF">
        <w:rPr>
          <w:rFonts w:asciiTheme="minorBidi" w:hAnsiTheme="minorBidi"/>
        </w:rPr>
        <w:t xml:space="preserve">be substituted; </w:t>
      </w:r>
    </w:p>
    <w:p w14:paraId="756BB57D" w14:textId="32C8FBCF" w:rsidR="00D01D58" w:rsidRPr="002627CF" w:rsidRDefault="00D01D58" w:rsidP="00BC3D17">
      <w:pPr>
        <w:pStyle w:val="ListParagraph"/>
        <w:numPr>
          <w:ilvl w:val="0"/>
          <w:numId w:val="31"/>
        </w:numPr>
        <w:spacing w:after="120"/>
        <w:jc w:val="both"/>
        <w:rPr>
          <w:rFonts w:asciiTheme="minorBidi" w:hAnsiTheme="minorBidi"/>
        </w:rPr>
      </w:pPr>
      <w:r w:rsidRPr="002627CF">
        <w:rPr>
          <w:rFonts w:asciiTheme="minorBidi" w:hAnsiTheme="minorBidi"/>
          <w:sz w:val="24"/>
          <w:szCs w:val="24"/>
        </w:rPr>
        <w:t xml:space="preserve">against sub-clause (ii), </w:t>
      </w:r>
      <w:r w:rsidR="00E82ABF" w:rsidRPr="002627CF">
        <w:rPr>
          <w:rFonts w:asciiTheme="minorBidi" w:hAnsiTheme="minorBidi"/>
          <w:sz w:val="24"/>
          <w:szCs w:val="24"/>
        </w:rPr>
        <w:t>for the words “</w:t>
      </w:r>
      <w:r w:rsidR="00BD7483" w:rsidRPr="002627CF">
        <w:rPr>
          <w:rFonts w:asciiTheme="minorBidi" w:hAnsiTheme="minorBidi"/>
          <w:sz w:val="24"/>
          <w:szCs w:val="24"/>
        </w:rPr>
        <w:t xml:space="preserve">Ten </w:t>
      </w:r>
      <w:r w:rsidR="00E82ABF" w:rsidRPr="002627CF">
        <w:rPr>
          <w:rFonts w:asciiTheme="minorBidi" w:hAnsiTheme="minorBidi"/>
          <w:sz w:val="24"/>
          <w:szCs w:val="24"/>
        </w:rPr>
        <w:t>rupees”</w:t>
      </w:r>
      <w:r w:rsidRPr="002627CF">
        <w:rPr>
          <w:rFonts w:asciiTheme="minorBidi" w:hAnsiTheme="minorBidi"/>
          <w:sz w:val="24"/>
          <w:szCs w:val="24"/>
        </w:rPr>
        <w:t>,</w:t>
      </w:r>
      <w:r w:rsidR="00E82ABF" w:rsidRPr="002627CF">
        <w:rPr>
          <w:rFonts w:asciiTheme="minorBidi" w:hAnsiTheme="minorBidi"/>
          <w:sz w:val="24"/>
          <w:szCs w:val="24"/>
        </w:rPr>
        <w:t xml:space="preserve"> the words “</w:t>
      </w:r>
      <w:r w:rsidR="00BD7483" w:rsidRPr="002627CF">
        <w:rPr>
          <w:rFonts w:asciiTheme="minorBidi" w:hAnsiTheme="minorBidi"/>
          <w:sz w:val="24"/>
          <w:szCs w:val="24"/>
        </w:rPr>
        <w:t xml:space="preserve">Five </w:t>
      </w:r>
      <w:r w:rsidR="00E82ABF" w:rsidRPr="002627CF">
        <w:rPr>
          <w:rFonts w:asciiTheme="minorBidi" w:hAnsiTheme="minorBidi"/>
          <w:sz w:val="24"/>
          <w:szCs w:val="24"/>
        </w:rPr>
        <w:t>hundred rupees” shall be</w:t>
      </w:r>
      <w:r w:rsidR="004650B3" w:rsidRPr="002627CF">
        <w:rPr>
          <w:rFonts w:asciiTheme="minorBidi" w:hAnsiTheme="minorBidi"/>
          <w:sz w:val="24"/>
          <w:szCs w:val="24"/>
        </w:rPr>
        <w:t xml:space="preserve"> </w:t>
      </w:r>
      <w:r w:rsidR="00E82ABF" w:rsidRPr="002627CF">
        <w:rPr>
          <w:rFonts w:asciiTheme="minorBidi" w:hAnsiTheme="minorBidi"/>
          <w:sz w:val="24"/>
          <w:szCs w:val="24"/>
        </w:rPr>
        <w:t xml:space="preserve">substituted; </w:t>
      </w:r>
    </w:p>
    <w:p w14:paraId="3980D564" w14:textId="6FF63BBA" w:rsidR="00D01D58" w:rsidRPr="002627CF" w:rsidRDefault="00E82ABF" w:rsidP="00432A3F">
      <w:pPr>
        <w:pStyle w:val="ListParagraph"/>
        <w:numPr>
          <w:ilvl w:val="0"/>
          <w:numId w:val="6"/>
        </w:numPr>
        <w:spacing w:after="120" w:line="240" w:lineRule="auto"/>
        <w:ind w:left="3600"/>
        <w:contextualSpacing w:val="0"/>
        <w:jc w:val="both"/>
        <w:rPr>
          <w:rFonts w:asciiTheme="minorBidi" w:hAnsiTheme="minorBidi"/>
          <w:sz w:val="24"/>
          <w:szCs w:val="24"/>
        </w:rPr>
      </w:pPr>
      <w:r w:rsidRPr="002627CF">
        <w:rPr>
          <w:rFonts w:asciiTheme="minorBidi" w:hAnsiTheme="minorBidi"/>
          <w:sz w:val="24"/>
          <w:szCs w:val="24"/>
        </w:rPr>
        <w:t>against sub-</w:t>
      </w:r>
      <w:r w:rsidR="00D01D58" w:rsidRPr="002627CF">
        <w:rPr>
          <w:rFonts w:asciiTheme="minorBidi" w:hAnsiTheme="minorBidi"/>
          <w:sz w:val="24"/>
          <w:szCs w:val="24"/>
        </w:rPr>
        <w:t>clause</w:t>
      </w:r>
      <w:r w:rsidRPr="002627CF">
        <w:rPr>
          <w:rFonts w:asciiTheme="minorBidi" w:hAnsiTheme="minorBidi"/>
          <w:sz w:val="24"/>
          <w:szCs w:val="24"/>
        </w:rPr>
        <w:t xml:space="preserve"> (iii), for the words “</w:t>
      </w:r>
      <w:r w:rsidR="001C3B05" w:rsidRPr="002627CF">
        <w:rPr>
          <w:rFonts w:asciiTheme="minorBidi" w:hAnsiTheme="minorBidi"/>
          <w:sz w:val="24"/>
          <w:szCs w:val="24"/>
        </w:rPr>
        <w:t xml:space="preserve">Five </w:t>
      </w:r>
      <w:r w:rsidRPr="002627CF">
        <w:rPr>
          <w:rFonts w:asciiTheme="minorBidi" w:hAnsiTheme="minorBidi"/>
          <w:sz w:val="24"/>
          <w:szCs w:val="24"/>
        </w:rPr>
        <w:t>rupees”</w:t>
      </w:r>
      <w:r w:rsidR="00D01D58" w:rsidRPr="002627CF">
        <w:rPr>
          <w:rFonts w:asciiTheme="minorBidi" w:hAnsiTheme="minorBidi"/>
          <w:sz w:val="24"/>
          <w:szCs w:val="24"/>
        </w:rPr>
        <w:t>,</w:t>
      </w:r>
      <w:r w:rsidRPr="002627CF">
        <w:rPr>
          <w:rFonts w:asciiTheme="minorBidi" w:hAnsiTheme="minorBidi"/>
          <w:sz w:val="24"/>
          <w:szCs w:val="24"/>
        </w:rPr>
        <w:t xml:space="preserve"> the words “</w:t>
      </w:r>
      <w:r w:rsidR="001C3B05" w:rsidRPr="002627CF">
        <w:rPr>
          <w:rFonts w:asciiTheme="minorBidi" w:hAnsiTheme="minorBidi"/>
          <w:sz w:val="24"/>
          <w:szCs w:val="24"/>
        </w:rPr>
        <w:t xml:space="preserve">Five </w:t>
      </w:r>
      <w:r w:rsidRPr="002627CF">
        <w:rPr>
          <w:rFonts w:asciiTheme="minorBidi" w:hAnsiTheme="minorBidi"/>
          <w:sz w:val="24"/>
          <w:szCs w:val="24"/>
        </w:rPr>
        <w:t xml:space="preserve">hundred rupees” shall be substituted; </w:t>
      </w:r>
      <w:r w:rsidR="00D01D58" w:rsidRPr="002627CF">
        <w:rPr>
          <w:rFonts w:asciiTheme="minorBidi" w:hAnsiTheme="minorBidi"/>
          <w:sz w:val="24"/>
          <w:szCs w:val="24"/>
        </w:rPr>
        <w:t>and</w:t>
      </w:r>
    </w:p>
    <w:p w14:paraId="3C1BC44E" w14:textId="0A121117" w:rsidR="00E82ABF" w:rsidRPr="002627CF" w:rsidRDefault="00D01D58" w:rsidP="00432A3F">
      <w:pPr>
        <w:pStyle w:val="ListParagraph"/>
        <w:numPr>
          <w:ilvl w:val="0"/>
          <w:numId w:val="6"/>
        </w:numPr>
        <w:spacing w:after="120" w:line="240" w:lineRule="auto"/>
        <w:ind w:left="3600"/>
        <w:contextualSpacing w:val="0"/>
        <w:jc w:val="both"/>
        <w:rPr>
          <w:rFonts w:asciiTheme="minorBidi" w:hAnsiTheme="minorBidi"/>
          <w:sz w:val="24"/>
          <w:szCs w:val="24"/>
        </w:rPr>
      </w:pPr>
      <w:r w:rsidRPr="002627CF">
        <w:rPr>
          <w:rFonts w:asciiTheme="minorBidi" w:hAnsiTheme="minorBidi"/>
          <w:sz w:val="24"/>
          <w:szCs w:val="24"/>
        </w:rPr>
        <w:t xml:space="preserve">against sub-clause (iv), </w:t>
      </w:r>
      <w:r w:rsidR="004650B3" w:rsidRPr="002627CF">
        <w:rPr>
          <w:rFonts w:asciiTheme="minorBidi" w:hAnsiTheme="minorBidi"/>
          <w:sz w:val="24"/>
          <w:szCs w:val="24"/>
        </w:rPr>
        <w:t xml:space="preserve">for the </w:t>
      </w:r>
      <w:r w:rsidR="00E82ABF" w:rsidRPr="002627CF">
        <w:rPr>
          <w:rFonts w:asciiTheme="minorBidi" w:hAnsiTheme="minorBidi"/>
          <w:sz w:val="24"/>
          <w:szCs w:val="24"/>
        </w:rPr>
        <w:t>words “</w:t>
      </w:r>
      <w:r w:rsidR="001C3B05" w:rsidRPr="002627CF">
        <w:rPr>
          <w:rFonts w:asciiTheme="minorBidi" w:hAnsiTheme="minorBidi"/>
          <w:sz w:val="24"/>
          <w:szCs w:val="24"/>
        </w:rPr>
        <w:t xml:space="preserve">Five </w:t>
      </w:r>
      <w:r w:rsidR="00E82ABF" w:rsidRPr="002627CF">
        <w:rPr>
          <w:rFonts w:asciiTheme="minorBidi" w:hAnsiTheme="minorBidi"/>
          <w:sz w:val="24"/>
          <w:szCs w:val="24"/>
        </w:rPr>
        <w:t>rupees”</w:t>
      </w:r>
      <w:r w:rsidR="006B2450" w:rsidRPr="002627CF">
        <w:rPr>
          <w:rFonts w:asciiTheme="minorBidi" w:hAnsiTheme="minorBidi"/>
          <w:sz w:val="24"/>
          <w:szCs w:val="24"/>
        </w:rPr>
        <w:t>,</w:t>
      </w:r>
      <w:r w:rsidR="00E82ABF" w:rsidRPr="002627CF">
        <w:rPr>
          <w:rFonts w:asciiTheme="minorBidi" w:hAnsiTheme="minorBidi"/>
          <w:sz w:val="24"/>
          <w:szCs w:val="24"/>
        </w:rPr>
        <w:t xml:space="preserve"> the words “</w:t>
      </w:r>
      <w:r w:rsidR="001C3B05" w:rsidRPr="002627CF">
        <w:rPr>
          <w:rFonts w:asciiTheme="minorBidi" w:hAnsiTheme="minorBidi"/>
          <w:sz w:val="24"/>
          <w:szCs w:val="24"/>
        </w:rPr>
        <w:t xml:space="preserve">Five </w:t>
      </w:r>
      <w:r w:rsidR="00E82ABF" w:rsidRPr="002627CF">
        <w:rPr>
          <w:rFonts w:asciiTheme="minorBidi" w:hAnsiTheme="minorBidi"/>
          <w:sz w:val="24"/>
          <w:szCs w:val="24"/>
        </w:rPr>
        <w:t xml:space="preserve">hundred rupees” shall be substituted; </w:t>
      </w:r>
    </w:p>
    <w:p w14:paraId="4E3AA1EC" w14:textId="59327753" w:rsidR="006B2450" w:rsidRPr="002627CF" w:rsidRDefault="006B2450" w:rsidP="00841E1F">
      <w:pPr>
        <w:pStyle w:val="ListParagraph"/>
        <w:numPr>
          <w:ilvl w:val="0"/>
          <w:numId w:val="4"/>
        </w:numPr>
        <w:spacing w:after="120"/>
        <w:ind w:left="2880" w:hanging="720"/>
        <w:jc w:val="both"/>
        <w:rPr>
          <w:rFonts w:asciiTheme="minorBidi" w:hAnsiTheme="minorBidi"/>
          <w:sz w:val="24"/>
          <w:szCs w:val="24"/>
        </w:rPr>
      </w:pPr>
      <w:r w:rsidRPr="002627CF">
        <w:rPr>
          <w:rFonts w:asciiTheme="minorBidi" w:hAnsiTheme="minorBidi"/>
          <w:sz w:val="24"/>
          <w:szCs w:val="24"/>
        </w:rPr>
        <w:t>against</w:t>
      </w:r>
      <w:r w:rsidR="00E82ABF" w:rsidRPr="002627CF">
        <w:rPr>
          <w:rFonts w:asciiTheme="minorBidi" w:hAnsiTheme="minorBidi"/>
          <w:sz w:val="24"/>
          <w:szCs w:val="24"/>
        </w:rPr>
        <w:t xml:space="preserve"> </w:t>
      </w:r>
      <w:r w:rsidRPr="002627CF">
        <w:rPr>
          <w:rFonts w:asciiTheme="minorBidi" w:hAnsiTheme="minorBidi"/>
          <w:sz w:val="24"/>
          <w:szCs w:val="24"/>
        </w:rPr>
        <w:t xml:space="preserve">Sr. No. </w:t>
      </w:r>
      <w:r w:rsidR="00E82ABF" w:rsidRPr="002627CF">
        <w:rPr>
          <w:rFonts w:asciiTheme="minorBidi" w:hAnsiTheme="minorBidi"/>
          <w:sz w:val="24"/>
          <w:szCs w:val="24"/>
        </w:rPr>
        <w:t xml:space="preserve">2, </w:t>
      </w:r>
      <w:r w:rsidR="001C3B05" w:rsidRPr="002627CF">
        <w:rPr>
          <w:rFonts w:asciiTheme="minorBidi" w:hAnsiTheme="minorBidi"/>
          <w:sz w:val="24"/>
          <w:szCs w:val="24"/>
        </w:rPr>
        <w:t>for the word</w:t>
      </w:r>
      <w:r w:rsidR="009F5E99" w:rsidRPr="002627CF">
        <w:rPr>
          <w:rFonts w:asciiTheme="minorBidi" w:hAnsiTheme="minorBidi"/>
          <w:sz w:val="24"/>
          <w:szCs w:val="24"/>
        </w:rPr>
        <w:t>s</w:t>
      </w:r>
      <w:r w:rsidR="00E82ABF" w:rsidRPr="002627CF">
        <w:rPr>
          <w:rFonts w:asciiTheme="minorBidi" w:hAnsiTheme="minorBidi"/>
          <w:sz w:val="24"/>
          <w:szCs w:val="24"/>
        </w:rPr>
        <w:t xml:space="preserve"> “</w:t>
      </w:r>
      <w:r w:rsidR="001C3B05" w:rsidRPr="002627CF">
        <w:rPr>
          <w:rFonts w:asciiTheme="minorBidi" w:hAnsiTheme="minorBidi"/>
          <w:sz w:val="24"/>
          <w:szCs w:val="24"/>
        </w:rPr>
        <w:t>Three</w:t>
      </w:r>
      <w:r w:rsidR="005F7A37" w:rsidRPr="002627CF">
        <w:rPr>
          <w:rFonts w:asciiTheme="minorBidi" w:hAnsiTheme="minorBidi"/>
          <w:sz w:val="24"/>
          <w:szCs w:val="24"/>
        </w:rPr>
        <w:t xml:space="preserve"> rupees</w:t>
      </w:r>
      <w:r w:rsidR="00E82ABF" w:rsidRPr="002627CF">
        <w:rPr>
          <w:rFonts w:asciiTheme="minorBidi" w:hAnsiTheme="minorBidi"/>
          <w:sz w:val="24"/>
          <w:szCs w:val="24"/>
        </w:rPr>
        <w:t>”</w:t>
      </w:r>
      <w:r w:rsidR="001C3B05" w:rsidRPr="002627CF">
        <w:rPr>
          <w:rFonts w:asciiTheme="minorBidi" w:hAnsiTheme="minorBidi"/>
          <w:sz w:val="24"/>
          <w:szCs w:val="24"/>
        </w:rPr>
        <w:t>, the word</w:t>
      </w:r>
      <w:r w:rsidR="009F5E99" w:rsidRPr="002627CF">
        <w:rPr>
          <w:rFonts w:asciiTheme="minorBidi" w:hAnsiTheme="minorBidi"/>
          <w:sz w:val="24"/>
          <w:szCs w:val="24"/>
        </w:rPr>
        <w:t>s</w:t>
      </w:r>
      <w:r w:rsidR="00E82ABF" w:rsidRPr="002627CF">
        <w:rPr>
          <w:rFonts w:asciiTheme="minorBidi" w:hAnsiTheme="minorBidi"/>
          <w:sz w:val="24"/>
          <w:szCs w:val="24"/>
        </w:rPr>
        <w:t xml:space="preserve"> “Fifty</w:t>
      </w:r>
      <w:r w:rsidR="005F7A37" w:rsidRPr="002627CF">
        <w:rPr>
          <w:rFonts w:asciiTheme="minorBidi" w:hAnsiTheme="minorBidi"/>
          <w:sz w:val="24"/>
          <w:szCs w:val="24"/>
        </w:rPr>
        <w:t xml:space="preserve"> rupees</w:t>
      </w:r>
      <w:r w:rsidR="00E82ABF" w:rsidRPr="002627CF">
        <w:rPr>
          <w:rFonts w:asciiTheme="minorBidi" w:hAnsiTheme="minorBidi"/>
          <w:sz w:val="24"/>
          <w:szCs w:val="24"/>
        </w:rPr>
        <w:t>” shall be substituted</w:t>
      </w:r>
      <w:r w:rsidRPr="002627CF">
        <w:rPr>
          <w:rFonts w:asciiTheme="minorBidi" w:hAnsiTheme="minorBidi"/>
          <w:sz w:val="24"/>
          <w:szCs w:val="24"/>
        </w:rPr>
        <w:t>;</w:t>
      </w:r>
    </w:p>
    <w:p w14:paraId="5E85D6B3" w14:textId="5BBA9EBA" w:rsidR="006B2450" w:rsidRPr="002627CF" w:rsidRDefault="006B2450" w:rsidP="00841E1F">
      <w:pPr>
        <w:pStyle w:val="ListParagraph"/>
        <w:numPr>
          <w:ilvl w:val="0"/>
          <w:numId w:val="4"/>
        </w:numPr>
        <w:spacing w:after="120" w:line="240" w:lineRule="auto"/>
        <w:ind w:left="2880" w:hanging="720"/>
        <w:contextualSpacing w:val="0"/>
        <w:jc w:val="both"/>
        <w:rPr>
          <w:rFonts w:asciiTheme="minorBidi" w:hAnsiTheme="minorBidi"/>
          <w:sz w:val="24"/>
          <w:szCs w:val="24"/>
        </w:rPr>
      </w:pPr>
      <w:r w:rsidRPr="002627CF">
        <w:rPr>
          <w:rFonts w:asciiTheme="minorBidi" w:hAnsiTheme="minorBidi"/>
          <w:sz w:val="24"/>
          <w:szCs w:val="24"/>
        </w:rPr>
        <w:t xml:space="preserve">against Sr. No. </w:t>
      </w:r>
      <w:r w:rsidR="00E82ABF" w:rsidRPr="002627CF">
        <w:rPr>
          <w:rFonts w:asciiTheme="minorBidi" w:hAnsiTheme="minorBidi"/>
          <w:sz w:val="24"/>
          <w:szCs w:val="24"/>
        </w:rPr>
        <w:t>5, for the words “</w:t>
      </w:r>
      <w:r w:rsidR="001C3B05" w:rsidRPr="002627CF">
        <w:rPr>
          <w:rFonts w:asciiTheme="minorBidi" w:hAnsiTheme="minorBidi"/>
          <w:sz w:val="24"/>
          <w:szCs w:val="24"/>
        </w:rPr>
        <w:t xml:space="preserve">Two </w:t>
      </w:r>
      <w:r w:rsidR="00E82ABF" w:rsidRPr="002627CF">
        <w:rPr>
          <w:rFonts w:asciiTheme="minorBidi" w:hAnsiTheme="minorBidi"/>
          <w:sz w:val="24"/>
          <w:szCs w:val="24"/>
        </w:rPr>
        <w:t>rupees”</w:t>
      </w:r>
      <w:r w:rsidRPr="002627CF">
        <w:rPr>
          <w:rFonts w:asciiTheme="minorBidi" w:hAnsiTheme="minorBidi"/>
          <w:sz w:val="24"/>
          <w:szCs w:val="24"/>
        </w:rPr>
        <w:t>,</w:t>
      </w:r>
      <w:r w:rsidR="00E82ABF" w:rsidRPr="002627CF">
        <w:rPr>
          <w:rFonts w:asciiTheme="minorBidi" w:hAnsiTheme="minorBidi"/>
          <w:sz w:val="24"/>
          <w:szCs w:val="24"/>
        </w:rPr>
        <w:t xml:space="preserve"> the words “</w:t>
      </w:r>
      <w:r w:rsidR="001C3B05" w:rsidRPr="002627CF">
        <w:rPr>
          <w:rFonts w:asciiTheme="minorBidi" w:hAnsiTheme="minorBidi"/>
          <w:sz w:val="24"/>
          <w:szCs w:val="24"/>
        </w:rPr>
        <w:t xml:space="preserve">Five </w:t>
      </w:r>
      <w:r w:rsidR="00E82ABF" w:rsidRPr="002627CF">
        <w:rPr>
          <w:rFonts w:asciiTheme="minorBidi" w:hAnsiTheme="minorBidi"/>
          <w:sz w:val="24"/>
          <w:szCs w:val="24"/>
        </w:rPr>
        <w:t>hundred rupees” shall be substituted;</w:t>
      </w:r>
    </w:p>
    <w:p w14:paraId="7828DA0D" w14:textId="146A13A8" w:rsidR="006B2450" w:rsidRPr="002627CF" w:rsidRDefault="006B2450" w:rsidP="00841E1F">
      <w:pPr>
        <w:pStyle w:val="ListParagraph"/>
        <w:numPr>
          <w:ilvl w:val="0"/>
          <w:numId w:val="4"/>
        </w:numPr>
        <w:spacing w:after="120" w:line="240" w:lineRule="auto"/>
        <w:ind w:left="2880" w:hanging="720"/>
        <w:contextualSpacing w:val="0"/>
        <w:jc w:val="both"/>
        <w:rPr>
          <w:rFonts w:asciiTheme="minorBidi" w:hAnsiTheme="minorBidi"/>
          <w:sz w:val="24"/>
          <w:szCs w:val="24"/>
        </w:rPr>
      </w:pPr>
      <w:r w:rsidRPr="002627CF">
        <w:rPr>
          <w:rFonts w:asciiTheme="minorBidi" w:hAnsiTheme="minorBidi"/>
          <w:sz w:val="24"/>
          <w:szCs w:val="24"/>
        </w:rPr>
        <w:t>against</w:t>
      </w:r>
      <w:r w:rsidR="00E82ABF" w:rsidRPr="002627CF">
        <w:rPr>
          <w:rFonts w:asciiTheme="minorBidi" w:hAnsiTheme="minorBidi"/>
          <w:sz w:val="24"/>
          <w:szCs w:val="24"/>
        </w:rPr>
        <w:t xml:space="preserve"> </w:t>
      </w:r>
      <w:r w:rsidRPr="002627CF">
        <w:rPr>
          <w:rFonts w:asciiTheme="minorBidi" w:hAnsiTheme="minorBidi"/>
          <w:sz w:val="24"/>
          <w:szCs w:val="24"/>
        </w:rPr>
        <w:t>Sr. No. 6,</w:t>
      </w:r>
      <w:r w:rsidR="00E82ABF" w:rsidRPr="002627CF">
        <w:rPr>
          <w:rFonts w:asciiTheme="minorBidi" w:hAnsiTheme="minorBidi"/>
          <w:sz w:val="24"/>
          <w:szCs w:val="24"/>
        </w:rPr>
        <w:t xml:space="preserve"> for the words “</w:t>
      </w:r>
      <w:r w:rsidR="001C3B05" w:rsidRPr="002627CF">
        <w:rPr>
          <w:rFonts w:asciiTheme="minorBidi" w:hAnsiTheme="minorBidi"/>
          <w:sz w:val="24"/>
          <w:szCs w:val="24"/>
        </w:rPr>
        <w:t xml:space="preserve">One </w:t>
      </w:r>
      <w:r w:rsidR="00E82ABF" w:rsidRPr="002627CF">
        <w:rPr>
          <w:rFonts w:asciiTheme="minorBidi" w:hAnsiTheme="minorBidi"/>
          <w:sz w:val="24"/>
          <w:szCs w:val="24"/>
        </w:rPr>
        <w:t>rupee”</w:t>
      </w:r>
      <w:r w:rsidRPr="002627CF">
        <w:rPr>
          <w:rFonts w:asciiTheme="minorBidi" w:hAnsiTheme="minorBidi"/>
          <w:sz w:val="24"/>
          <w:szCs w:val="24"/>
        </w:rPr>
        <w:t>,</w:t>
      </w:r>
      <w:r w:rsidR="00E82ABF" w:rsidRPr="002627CF">
        <w:rPr>
          <w:rFonts w:asciiTheme="minorBidi" w:hAnsiTheme="minorBidi"/>
          <w:sz w:val="24"/>
          <w:szCs w:val="24"/>
        </w:rPr>
        <w:t xml:space="preserve"> the words “</w:t>
      </w:r>
      <w:r w:rsidR="001C3B05" w:rsidRPr="002627CF">
        <w:rPr>
          <w:rFonts w:asciiTheme="minorBidi" w:hAnsiTheme="minorBidi"/>
          <w:sz w:val="24"/>
          <w:szCs w:val="24"/>
        </w:rPr>
        <w:t xml:space="preserve">One </w:t>
      </w:r>
      <w:r w:rsidR="00E82ABF" w:rsidRPr="002627CF">
        <w:rPr>
          <w:rFonts w:asciiTheme="minorBidi" w:hAnsiTheme="minorBidi"/>
          <w:sz w:val="24"/>
          <w:szCs w:val="24"/>
        </w:rPr>
        <w:t>hundred rupees” shall be substituted;</w:t>
      </w:r>
    </w:p>
    <w:p w14:paraId="77B27FED" w14:textId="76D72E03" w:rsidR="009F5E99" w:rsidRPr="002627CF" w:rsidRDefault="006B2450" w:rsidP="00841E1F">
      <w:pPr>
        <w:pStyle w:val="ListParagraph"/>
        <w:numPr>
          <w:ilvl w:val="0"/>
          <w:numId w:val="4"/>
        </w:numPr>
        <w:spacing w:after="120" w:line="240" w:lineRule="auto"/>
        <w:ind w:left="2880" w:hanging="720"/>
        <w:contextualSpacing w:val="0"/>
        <w:jc w:val="both"/>
        <w:rPr>
          <w:rFonts w:asciiTheme="minorBidi" w:hAnsiTheme="minorBidi"/>
          <w:sz w:val="24"/>
          <w:szCs w:val="24"/>
        </w:rPr>
      </w:pPr>
      <w:r w:rsidRPr="002627CF">
        <w:rPr>
          <w:rFonts w:asciiTheme="minorBidi" w:hAnsiTheme="minorBidi"/>
          <w:sz w:val="24"/>
          <w:szCs w:val="24"/>
        </w:rPr>
        <w:t>i</w:t>
      </w:r>
      <w:r w:rsidR="00E82ABF" w:rsidRPr="002627CF">
        <w:rPr>
          <w:rFonts w:asciiTheme="minorBidi" w:hAnsiTheme="minorBidi"/>
          <w:sz w:val="24"/>
          <w:szCs w:val="24"/>
        </w:rPr>
        <w:t xml:space="preserve">n </w:t>
      </w:r>
      <w:r w:rsidRPr="002627CF">
        <w:rPr>
          <w:rFonts w:asciiTheme="minorBidi" w:hAnsiTheme="minorBidi"/>
          <w:sz w:val="24"/>
          <w:szCs w:val="24"/>
        </w:rPr>
        <w:t xml:space="preserve">Sr. No. </w:t>
      </w:r>
      <w:r w:rsidR="00075596" w:rsidRPr="002627CF">
        <w:rPr>
          <w:rFonts w:asciiTheme="minorBidi" w:hAnsiTheme="minorBidi"/>
          <w:sz w:val="24"/>
          <w:szCs w:val="24"/>
        </w:rPr>
        <w:t>7</w:t>
      </w:r>
      <w:r w:rsidR="009F5E99" w:rsidRPr="002627CF">
        <w:rPr>
          <w:rFonts w:asciiTheme="minorBidi" w:hAnsiTheme="minorBidi"/>
          <w:sz w:val="24"/>
          <w:szCs w:val="24"/>
        </w:rPr>
        <w:t>:</w:t>
      </w:r>
    </w:p>
    <w:p w14:paraId="1C1F51DD" w14:textId="1DADDD78" w:rsidR="00E969D5" w:rsidRPr="002627CF" w:rsidRDefault="00E969D5" w:rsidP="00BC3D17">
      <w:pPr>
        <w:pStyle w:val="ListParagraph"/>
        <w:numPr>
          <w:ilvl w:val="0"/>
          <w:numId w:val="24"/>
        </w:numPr>
        <w:spacing w:after="120" w:line="240" w:lineRule="auto"/>
        <w:contextualSpacing w:val="0"/>
        <w:jc w:val="both"/>
        <w:rPr>
          <w:rFonts w:asciiTheme="minorBidi" w:hAnsiTheme="minorBidi"/>
          <w:sz w:val="24"/>
          <w:szCs w:val="24"/>
        </w:rPr>
      </w:pPr>
      <w:r w:rsidRPr="002627CF">
        <w:rPr>
          <w:rFonts w:asciiTheme="minorBidi" w:hAnsiTheme="minorBidi"/>
          <w:sz w:val="24"/>
          <w:szCs w:val="24"/>
        </w:rPr>
        <w:t>against clauses (a) and (b), for the words</w:t>
      </w:r>
      <w:r w:rsidR="00E82ABF" w:rsidRPr="002627CF">
        <w:rPr>
          <w:rFonts w:asciiTheme="minorBidi" w:hAnsiTheme="minorBidi"/>
          <w:sz w:val="24"/>
          <w:szCs w:val="24"/>
        </w:rPr>
        <w:t xml:space="preserve"> “</w:t>
      </w:r>
      <w:r w:rsidR="001C3B05" w:rsidRPr="002627CF">
        <w:rPr>
          <w:rFonts w:asciiTheme="minorBidi" w:hAnsiTheme="minorBidi"/>
          <w:sz w:val="24"/>
          <w:szCs w:val="24"/>
        </w:rPr>
        <w:t xml:space="preserve">Two </w:t>
      </w:r>
      <w:r w:rsidR="00E82ABF" w:rsidRPr="002627CF">
        <w:rPr>
          <w:rFonts w:asciiTheme="minorBidi" w:hAnsiTheme="minorBidi"/>
          <w:sz w:val="24"/>
          <w:szCs w:val="24"/>
        </w:rPr>
        <w:t>rupees”</w:t>
      </w:r>
      <w:r w:rsidRPr="002627CF">
        <w:rPr>
          <w:rFonts w:asciiTheme="minorBidi" w:hAnsiTheme="minorBidi"/>
          <w:sz w:val="24"/>
          <w:szCs w:val="24"/>
        </w:rPr>
        <w:t>,</w:t>
      </w:r>
      <w:r w:rsidR="00E82ABF" w:rsidRPr="002627CF">
        <w:rPr>
          <w:rFonts w:asciiTheme="minorBidi" w:hAnsiTheme="minorBidi"/>
          <w:sz w:val="24"/>
          <w:szCs w:val="24"/>
        </w:rPr>
        <w:t xml:space="preserve"> the words “</w:t>
      </w:r>
      <w:r w:rsidR="001C3B05" w:rsidRPr="002627CF">
        <w:rPr>
          <w:rFonts w:asciiTheme="minorBidi" w:hAnsiTheme="minorBidi"/>
          <w:sz w:val="24"/>
          <w:szCs w:val="24"/>
        </w:rPr>
        <w:t xml:space="preserve">One </w:t>
      </w:r>
      <w:r w:rsidR="00E82ABF" w:rsidRPr="002627CF">
        <w:rPr>
          <w:rFonts w:asciiTheme="minorBidi" w:hAnsiTheme="minorBidi"/>
          <w:sz w:val="24"/>
          <w:szCs w:val="24"/>
        </w:rPr>
        <w:t>hundred rupees” shall be substituted;</w:t>
      </w:r>
      <w:r w:rsidR="009F5E99" w:rsidRPr="002627CF">
        <w:rPr>
          <w:rFonts w:asciiTheme="minorBidi" w:hAnsiTheme="minorBidi"/>
          <w:sz w:val="24"/>
          <w:szCs w:val="24"/>
        </w:rPr>
        <w:t xml:space="preserve"> and</w:t>
      </w:r>
    </w:p>
    <w:p w14:paraId="609CF9B4" w14:textId="21AD9AE7" w:rsidR="009F5E99" w:rsidRPr="002627CF" w:rsidRDefault="009F5E99" w:rsidP="00841E1F">
      <w:pPr>
        <w:pStyle w:val="ListParagraph"/>
        <w:numPr>
          <w:ilvl w:val="0"/>
          <w:numId w:val="24"/>
        </w:numPr>
        <w:spacing w:after="120" w:line="240" w:lineRule="auto"/>
        <w:contextualSpacing w:val="0"/>
        <w:jc w:val="both"/>
        <w:rPr>
          <w:rFonts w:asciiTheme="minorBidi" w:hAnsiTheme="minorBidi"/>
          <w:sz w:val="24"/>
          <w:szCs w:val="24"/>
        </w:rPr>
      </w:pPr>
      <w:r w:rsidRPr="002627CF">
        <w:rPr>
          <w:rFonts w:asciiTheme="minorBidi" w:hAnsiTheme="minorBidi"/>
          <w:sz w:val="24"/>
          <w:szCs w:val="24"/>
        </w:rPr>
        <w:t>against clause (c), for the words “Three rupees”, the words “Five hundred rupees” shall be substituted;</w:t>
      </w:r>
      <w:r w:rsidR="00C93DBA" w:rsidRPr="002627CF">
        <w:rPr>
          <w:rFonts w:asciiTheme="minorBidi" w:hAnsiTheme="minorBidi"/>
          <w:sz w:val="24"/>
          <w:szCs w:val="24"/>
        </w:rPr>
        <w:t xml:space="preserve"> </w:t>
      </w:r>
    </w:p>
    <w:p w14:paraId="149379E5" w14:textId="7C5CC17D" w:rsidR="00391A10" w:rsidRPr="002627CF" w:rsidRDefault="00E969D5" w:rsidP="00841E1F">
      <w:pPr>
        <w:pStyle w:val="ListParagraph"/>
        <w:numPr>
          <w:ilvl w:val="0"/>
          <w:numId w:val="4"/>
        </w:numPr>
        <w:spacing w:after="120"/>
        <w:ind w:left="2880" w:hanging="720"/>
        <w:contextualSpacing w:val="0"/>
        <w:jc w:val="both"/>
        <w:rPr>
          <w:rFonts w:asciiTheme="minorBidi" w:hAnsiTheme="minorBidi"/>
        </w:rPr>
      </w:pPr>
      <w:r w:rsidRPr="002627CF">
        <w:rPr>
          <w:rFonts w:asciiTheme="minorBidi" w:hAnsiTheme="minorBidi"/>
        </w:rPr>
        <w:t>i</w:t>
      </w:r>
      <w:r w:rsidR="00E82ABF" w:rsidRPr="002627CF">
        <w:rPr>
          <w:rFonts w:asciiTheme="minorBidi" w:hAnsiTheme="minorBidi"/>
        </w:rPr>
        <w:t xml:space="preserve">n </w:t>
      </w:r>
      <w:r w:rsidRPr="002627CF">
        <w:rPr>
          <w:rFonts w:asciiTheme="minorBidi" w:hAnsiTheme="minorBidi"/>
        </w:rPr>
        <w:t>Sr. No. 8:</w:t>
      </w:r>
    </w:p>
    <w:p w14:paraId="6786E495" w14:textId="3BC74B17" w:rsidR="00E969D5" w:rsidRPr="002627CF" w:rsidRDefault="00E82ABF" w:rsidP="00841E1F">
      <w:pPr>
        <w:pStyle w:val="ListParagraph"/>
        <w:numPr>
          <w:ilvl w:val="0"/>
          <w:numId w:val="12"/>
        </w:numPr>
        <w:spacing w:after="120" w:line="240" w:lineRule="auto"/>
        <w:ind w:left="3600" w:hanging="720"/>
        <w:contextualSpacing w:val="0"/>
        <w:jc w:val="both"/>
        <w:rPr>
          <w:rFonts w:asciiTheme="minorBidi" w:hAnsiTheme="minorBidi"/>
          <w:sz w:val="24"/>
          <w:szCs w:val="24"/>
        </w:rPr>
      </w:pPr>
      <w:r w:rsidRPr="002627CF">
        <w:rPr>
          <w:rFonts w:asciiTheme="minorBidi" w:hAnsiTheme="minorBidi"/>
          <w:sz w:val="24"/>
          <w:szCs w:val="24"/>
        </w:rPr>
        <w:t xml:space="preserve">against </w:t>
      </w:r>
      <w:r w:rsidR="00E969D5" w:rsidRPr="002627CF">
        <w:rPr>
          <w:rFonts w:asciiTheme="minorBidi" w:hAnsiTheme="minorBidi"/>
          <w:sz w:val="24"/>
          <w:szCs w:val="24"/>
        </w:rPr>
        <w:t xml:space="preserve"> clause</w:t>
      </w:r>
      <w:r w:rsidRPr="002627CF">
        <w:rPr>
          <w:rFonts w:asciiTheme="minorBidi" w:hAnsiTheme="minorBidi"/>
          <w:sz w:val="24"/>
          <w:szCs w:val="24"/>
        </w:rPr>
        <w:t xml:space="preserve"> (a)</w:t>
      </w:r>
      <w:r w:rsidR="00E969D5" w:rsidRPr="002627CF">
        <w:rPr>
          <w:rFonts w:asciiTheme="minorBidi" w:hAnsiTheme="minorBidi"/>
          <w:sz w:val="24"/>
          <w:szCs w:val="24"/>
        </w:rPr>
        <w:t xml:space="preserve">, </w:t>
      </w:r>
      <w:r w:rsidRPr="002627CF">
        <w:rPr>
          <w:rFonts w:asciiTheme="minorBidi" w:hAnsiTheme="minorBidi"/>
          <w:sz w:val="24"/>
          <w:szCs w:val="24"/>
        </w:rPr>
        <w:t>for the words “</w:t>
      </w:r>
      <w:r w:rsidR="001C3B05" w:rsidRPr="002627CF">
        <w:rPr>
          <w:rFonts w:asciiTheme="minorBidi" w:hAnsiTheme="minorBidi"/>
          <w:sz w:val="24"/>
          <w:szCs w:val="24"/>
        </w:rPr>
        <w:t xml:space="preserve">Three </w:t>
      </w:r>
      <w:r w:rsidRPr="002627CF">
        <w:rPr>
          <w:rFonts w:asciiTheme="minorBidi" w:hAnsiTheme="minorBidi"/>
          <w:sz w:val="24"/>
          <w:szCs w:val="24"/>
        </w:rPr>
        <w:t>rupees”</w:t>
      </w:r>
      <w:r w:rsidR="00E969D5" w:rsidRPr="002627CF">
        <w:rPr>
          <w:rFonts w:asciiTheme="minorBidi" w:hAnsiTheme="minorBidi"/>
          <w:sz w:val="24"/>
          <w:szCs w:val="24"/>
        </w:rPr>
        <w:t>,</w:t>
      </w:r>
      <w:r w:rsidRPr="002627CF">
        <w:rPr>
          <w:rFonts w:asciiTheme="minorBidi" w:hAnsiTheme="minorBidi"/>
          <w:sz w:val="24"/>
          <w:szCs w:val="24"/>
        </w:rPr>
        <w:t xml:space="preserve"> the words “</w:t>
      </w:r>
      <w:r w:rsidR="001C3B05" w:rsidRPr="002627CF">
        <w:rPr>
          <w:rFonts w:asciiTheme="minorBidi" w:hAnsiTheme="minorBidi"/>
          <w:sz w:val="24"/>
          <w:szCs w:val="24"/>
        </w:rPr>
        <w:t xml:space="preserve">Five </w:t>
      </w:r>
      <w:r w:rsidRPr="002627CF">
        <w:rPr>
          <w:rFonts w:asciiTheme="minorBidi" w:hAnsiTheme="minorBidi"/>
          <w:sz w:val="24"/>
          <w:szCs w:val="24"/>
        </w:rPr>
        <w:t>hundred rupees” shall be substituted;</w:t>
      </w:r>
    </w:p>
    <w:p w14:paraId="23AD57EC" w14:textId="0B8FA0F6" w:rsidR="00681636" w:rsidRPr="002627CF" w:rsidRDefault="00E82ABF" w:rsidP="00841E1F">
      <w:pPr>
        <w:pStyle w:val="ListParagraph"/>
        <w:numPr>
          <w:ilvl w:val="0"/>
          <w:numId w:val="12"/>
        </w:numPr>
        <w:spacing w:after="120" w:line="240" w:lineRule="auto"/>
        <w:ind w:left="3600" w:hanging="720"/>
        <w:contextualSpacing w:val="0"/>
        <w:jc w:val="both"/>
        <w:rPr>
          <w:rFonts w:asciiTheme="minorBidi" w:hAnsiTheme="minorBidi"/>
          <w:sz w:val="24"/>
          <w:szCs w:val="24"/>
        </w:rPr>
      </w:pPr>
      <w:r w:rsidRPr="002627CF">
        <w:rPr>
          <w:rFonts w:asciiTheme="minorBidi" w:hAnsiTheme="minorBidi"/>
          <w:sz w:val="24"/>
          <w:szCs w:val="24"/>
        </w:rPr>
        <w:lastRenderedPageBreak/>
        <w:t xml:space="preserve">against </w:t>
      </w:r>
      <w:r w:rsidR="00E969D5" w:rsidRPr="002627CF">
        <w:rPr>
          <w:rFonts w:asciiTheme="minorBidi" w:hAnsiTheme="minorBidi"/>
          <w:sz w:val="24"/>
          <w:szCs w:val="24"/>
        </w:rPr>
        <w:t xml:space="preserve">clause </w:t>
      </w:r>
      <w:r w:rsidRPr="002627CF">
        <w:rPr>
          <w:rFonts w:asciiTheme="minorBidi" w:hAnsiTheme="minorBidi"/>
          <w:sz w:val="24"/>
          <w:szCs w:val="24"/>
        </w:rPr>
        <w:t>(b)</w:t>
      </w:r>
      <w:r w:rsidR="00E969D5" w:rsidRPr="002627CF">
        <w:rPr>
          <w:rFonts w:asciiTheme="minorBidi" w:hAnsiTheme="minorBidi"/>
          <w:sz w:val="24"/>
          <w:szCs w:val="24"/>
        </w:rPr>
        <w:t>,</w:t>
      </w:r>
      <w:r w:rsidRPr="002627CF">
        <w:rPr>
          <w:rFonts w:asciiTheme="minorBidi" w:hAnsiTheme="minorBidi"/>
          <w:sz w:val="24"/>
          <w:szCs w:val="24"/>
        </w:rPr>
        <w:t xml:space="preserve"> for the words “</w:t>
      </w:r>
      <w:r w:rsidR="001C3B05" w:rsidRPr="002627CF">
        <w:rPr>
          <w:rFonts w:asciiTheme="minorBidi" w:hAnsiTheme="minorBidi"/>
          <w:sz w:val="24"/>
          <w:szCs w:val="24"/>
        </w:rPr>
        <w:t>Twenty</w:t>
      </w:r>
      <w:r w:rsidRPr="002627CF">
        <w:rPr>
          <w:rFonts w:asciiTheme="minorBidi" w:hAnsiTheme="minorBidi"/>
          <w:sz w:val="24"/>
          <w:szCs w:val="24"/>
        </w:rPr>
        <w:t>-five rupees”</w:t>
      </w:r>
      <w:r w:rsidR="00681636" w:rsidRPr="002627CF">
        <w:rPr>
          <w:rFonts w:asciiTheme="minorBidi" w:hAnsiTheme="minorBidi"/>
          <w:sz w:val="24"/>
          <w:szCs w:val="24"/>
        </w:rPr>
        <w:t>,</w:t>
      </w:r>
      <w:r w:rsidRPr="002627CF">
        <w:rPr>
          <w:rFonts w:asciiTheme="minorBidi" w:hAnsiTheme="minorBidi"/>
          <w:sz w:val="24"/>
          <w:szCs w:val="24"/>
        </w:rPr>
        <w:t xml:space="preserve"> the words “</w:t>
      </w:r>
      <w:r w:rsidR="001C3B05" w:rsidRPr="002627CF">
        <w:rPr>
          <w:rFonts w:asciiTheme="minorBidi" w:hAnsiTheme="minorBidi"/>
          <w:sz w:val="24"/>
          <w:szCs w:val="24"/>
        </w:rPr>
        <w:t xml:space="preserve">Five </w:t>
      </w:r>
      <w:r w:rsidRPr="002627CF">
        <w:rPr>
          <w:rFonts w:asciiTheme="minorBidi" w:hAnsiTheme="minorBidi"/>
          <w:sz w:val="24"/>
          <w:szCs w:val="24"/>
        </w:rPr>
        <w:t>hun</w:t>
      </w:r>
      <w:r w:rsidR="004650B3" w:rsidRPr="002627CF">
        <w:rPr>
          <w:rFonts w:asciiTheme="minorBidi" w:hAnsiTheme="minorBidi"/>
          <w:sz w:val="24"/>
          <w:szCs w:val="24"/>
        </w:rPr>
        <w:t xml:space="preserve">dred rupees” shall be </w:t>
      </w:r>
      <w:r w:rsidRPr="002627CF">
        <w:rPr>
          <w:rFonts w:asciiTheme="minorBidi" w:hAnsiTheme="minorBidi"/>
          <w:sz w:val="24"/>
          <w:szCs w:val="24"/>
        </w:rPr>
        <w:t>substituted;</w:t>
      </w:r>
      <w:r w:rsidR="00681636" w:rsidRPr="002627CF">
        <w:rPr>
          <w:rFonts w:asciiTheme="minorBidi" w:hAnsiTheme="minorBidi"/>
          <w:sz w:val="24"/>
          <w:szCs w:val="24"/>
        </w:rPr>
        <w:t xml:space="preserve"> and</w:t>
      </w:r>
    </w:p>
    <w:p w14:paraId="047C2A92" w14:textId="6AA991B5" w:rsidR="00E82ABF" w:rsidRPr="002627CF" w:rsidRDefault="00E82ABF" w:rsidP="00841E1F">
      <w:pPr>
        <w:pStyle w:val="ListParagraph"/>
        <w:numPr>
          <w:ilvl w:val="0"/>
          <w:numId w:val="12"/>
        </w:numPr>
        <w:spacing w:after="120" w:line="240" w:lineRule="auto"/>
        <w:ind w:left="3600" w:hanging="720"/>
        <w:contextualSpacing w:val="0"/>
        <w:jc w:val="both"/>
        <w:rPr>
          <w:rFonts w:asciiTheme="minorBidi" w:hAnsiTheme="minorBidi"/>
          <w:sz w:val="24"/>
          <w:szCs w:val="24"/>
        </w:rPr>
      </w:pPr>
      <w:r w:rsidRPr="002627CF">
        <w:rPr>
          <w:rFonts w:asciiTheme="minorBidi" w:hAnsiTheme="minorBidi"/>
          <w:sz w:val="24"/>
          <w:szCs w:val="24"/>
        </w:rPr>
        <w:t xml:space="preserve">against </w:t>
      </w:r>
      <w:r w:rsidR="00681636" w:rsidRPr="002627CF">
        <w:rPr>
          <w:rFonts w:asciiTheme="minorBidi" w:hAnsiTheme="minorBidi"/>
          <w:sz w:val="24"/>
          <w:szCs w:val="24"/>
        </w:rPr>
        <w:t xml:space="preserve">clause </w:t>
      </w:r>
      <w:r w:rsidRPr="002627CF">
        <w:rPr>
          <w:rFonts w:asciiTheme="minorBidi" w:hAnsiTheme="minorBidi"/>
          <w:sz w:val="24"/>
          <w:szCs w:val="24"/>
        </w:rPr>
        <w:t>(c)</w:t>
      </w:r>
      <w:r w:rsidR="00681636" w:rsidRPr="002627CF">
        <w:rPr>
          <w:rFonts w:asciiTheme="minorBidi" w:hAnsiTheme="minorBidi"/>
          <w:sz w:val="24"/>
          <w:szCs w:val="24"/>
        </w:rPr>
        <w:t>,</w:t>
      </w:r>
      <w:r w:rsidRPr="002627CF">
        <w:rPr>
          <w:rFonts w:asciiTheme="minorBidi" w:hAnsiTheme="minorBidi"/>
          <w:sz w:val="24"/>
          <w:szCs w:val="24"/>
        </w:rPr>
        <w:t xml:space="preserve"> for the words “</w:t>
      </w:r>
      <w:r w:rsidR="001C3B05" w:rsidRPr="002627CF">
        <w:rPr>
          <w:rFonts w:asciiTheme="minorBidi" w:hAnsiTheme="minorBidi"/>
          <w:sz w:val="24"/>
          <w:szCs w:val="24"/>
        </w:rPr>
        <w:t xml:space="preserve">Ten </w:t>
      </w:r>
      <w:r w:rsidRPr="002627CF">
        <w:rPr>
          <w:rFonts w:asciiTheme="minorBidi" w:hAnsiTheme="minorBidi"/>
          <w:sz w:val="24"/>
          <w:szCs w:val="24"/>
        </w:rPr>
        <w:t>rupees”</w:t>
      </w:r>
      <w:r w:rsidR="00681636" w:rsidRPr="002627CF">
        <w:rPr>
          <w:rFonts w:asciiTheme="minorBidi" w:hAnsiTheme="minorBidi"/>
          <w:sz w:val="24"/>
          <w:szCs w:val="24"/>
        </w:rPr>
        <w:t>,</w:t>
      </w:r>
      <w:r w:rsidRPr="002627CF">
        <w:rPr>
          <w:rFonts w:asciiTheme="minorBidi" w:hAnsiTheme="minorBidi"/>
          <w:sz w:val="24"/>
          <w:szCs w:val="24"/>
        </w:rPr>
        <w:t xml:space="preserve"> the words “</w:t>
      </w:r>
      <w:r w:rsidR="001C3B05" w:rsidRPr="002627CF">
        <w:rPr>
          <w:rFonts w:asciiTheme="minorBidi" w:hAnsiTheme="minorBidi"/>
          <w:sz w:val="24"/>
          <w:szCs w:val="24"/>
        </w:rPr>
        <w:t xml:space="preserve">Five </w:t>
      </w:r>
      <w:r w:rsidRPr="002627CF">
        <w:rPr>
          <w:rFonts w:asciiTheme="minorBidi" w:hAnsiTheme="minorBidi"/>
          <w:sz w:val="24"/>
          <w:szCs w:val="24"/>
        </w:rPr>
        <w:t>hundred rupees” shall be substituted;</w:t>
      </w:r>
    </w:p>
    <w:p w14:paraId="1E27BF46" w14:textId="3BBE694F" w:rsidR="00681636" w:rsidRPr="002627CF" w:rsidRDefault="00681636" w:rsidP="00841E1F">
      <w:pPr>
        <w:pStyle w:val="ListParagraph"/>
        <w:numPr>
          <w:ilvl w:val="0"/>
          <w:numId w:val="4"/>
        </w:numPr>
        <w:spacing w:after="120" w:line="240" w:lineRule="auto"/>
        <w:ind w:left="2880" w:hanging="720"/>
        <w:contextualSpacing w:val="0"/>
        <w:jc w:val="both"/>
        <w:rPr>
          <w:rFonts w:asciiTheme="minorBidi" w:hAnsiTheme="minorBidi"/>
          <w:sz w:val="24"/>
          <w:szCs w:val="24"/>
        </w:rPr>
      </w:pPr>
      <w:r w:rsidRPr="002627CF">
        <w:rPr>
          <w:rFonts w:asciiTheme="minorBidi" w:hAnsiTheme="minorBidi"/>
          <w:sz w:val="24"/>
          <w:szCs w:val="24"/>
        </w:rPr>
        <w:t xml:space="preserve">against Sr. No. </w:t>
      </w:r>
      <w:r w:rsidR="00E82ABF" w:rsidRPr="002627CF">
        <w:rPr>
          <w:rFonts w:asciiTheme="minorBidi" w:hAnsiTheme="minorBidi"/>
          <w:sz w:val="24"/>
          <w:szCs w:val="24"/>
        </w:rPr>
        <w:t>9, for the words “</w:t>
      </w:r>
      <w:r w:rsidR="00C1221C" w:rsidRPr="002627CF">
        <w:rPr>
          <w:rFonts w:asciiTheme="minorBidi" w:hAnsiTheme="minorBidi"/>
          <w:sz w:val="24"/>
          <w:szCs w:val="24"/>
        </w:rPr>
        <w:t xml:space="preserve">Ten </w:t>
      </w:r>
      <w:r w:rsidR="00E82ABF" w:rsidRPr="002627CF">
        <w:rPr>
          <w:rFonts w:asciiTheme="minorBidi" w:hAnsiTheme="minorBidi"/>
          <w:sz w:val="24"/>
          <w:szCs w:val="24"/>
        </w:rPr>
        <w:t>rupees”</w:t>
      </w:r>
      <w:r w:rsidRPr="002627CF">
        <w:rPr>
          <w:rFonts w:asciiTheme="minorBidi" w:hAnsiTheme="minorBidi"/>
          <w:sz w:val="24"/>
          <w:szCs w:val="24"/>
        </w:rPr>
        <w:t>,</w:t>
      </w:r>
      <w:r w:rsidR="00E82ABF" w:rsidRPr="002627CF">
        <w:rPr>
          <w:rFonts w:asciiTheme="minorBidi" w:hAnsiTheme="minorBidi"/>
          <w:sz w:val="24"/>
          <w:szCs w:val="24"/>
        </w:rPr>
        <w:t xml:space="preserve"> the words “</w:t>
      </w:r>
      <w:r w:rsidR="00C1221C" w:rsidRPr="002627CF">
        <w:rPr>
          <w:rFonts w:asciiTheme="minorBidi" w:hAnsiTheme="minorBidi"/>
          <w:sz w:val="24"/>
          <w:szCs w:val="24"/>
        </w:rPr>
        <w:t xml:space="preserve">Five </w:t>
      </w:r>
      <w:r w:rsidR="00E82ABF" w:rsidRPr="002627CF">
        <w:rPr>
          <w:rFonts w:asciiTheme="minorBidi" w:hAnsiTheme="minorBidi"/>
          <w:sz w:val="24"/>
          <w:szCs w:val="24"/>
        </w:rPr>
        <w:t>hundr</w:t>
      </w:r>
      <w:r w:rsidRPr="002627CF">
        <w:rPr>
          <w:rFonts w:asciiTheme="minorBidi" w:hAnsiTheme="minorBidi"/>
          <w:sz w:val="24"/>
          <w:szCs w:val="24"/>
        </w:rPr>
        <w:t>ed rupees” shall be substituted;</w:t>
      </w:r>
    </w:p>
    <w:p w14:paraId="49FC153F" w14:textId="77777777" w:rsidR="002309B1" w:rsidRPr="002627CF" w:rsidRDefault="00681636" w:rsidP="00841E1F">
      <w:pPr>
        <w:pStyle w:val="ListParagraph"/>
        <w:numPr>
          <w:ilvl w:val="0"/>
          <w:numId w:val="4"/>
        </w:numPr>
        <w:spacing w:after="120" w:line="240" w:lineRule="auto"/>
        <w:ind w:left="2880" w:hanging="720"/>
        <w:contextualSpacing w:val="0"/>
        <w:jc w:val="both"/>
        <w:rPr>
          <w:rFonts w:asciiTheme="minorBidi" w:hAnsiTheme="minorBidi"/>
          <w:sz w:val="24"/>
          <w:szCs w:val="24"/>
        </w:rPr>
      </w:pPr>
      <w:r w:rsidRPr="002627CF">
        <w:rPr>
          <w:rFonts w:asciiTheme="minorBidi" w:hAnsiTheme="minorBidi"/>
          <w:sz w:val="24"/>
          <w:szCs w:val="24"/>
        </w:rPr>
        <w:t>against Sr. No. 10,</w:t>
      </w:r>
      <w:r w:rsidR="00E82ABF" w:rsidRPr="002627CF">
        <w:rPr>
          <w:rFonts w:asciiTheme="minorBidi" w:hAnsiTheme="minorBidi"/>
          <w:sz w:val="24"/>
          <w:szCs w:val="24"/>
        </w:rPr>
        <w:t xml:space="preserve"> for the words “</w:t>
      </w:r>
      <w:r w:rsidR="00C1221C" w:rsidRPr="002627CF">
        <w:rPr>
          <w:rFonts w:asciiTheme="minorBidi" w:hAnsiTheme="minorBidi"/>
          <w:sz w:val="24"/>
          <w:szCs w:val="24"/>
        </w:rPr>
        <w:t xml:space="preserve">Ten </w:t>
      </w:r>
      <w:r w:rsidR="00E82ABF" w:rsidRPr="002627CF">
        <w:rPr>
          <w:rFonts w:asciiTheme="minorBidi" w:hAnsiTheme="minorBidi"/>
          <w:sz w:val="24"/>
          <w:szCs w:val="24"/>
        </w:rPr>
        <w:t>rupees”</w:t>
      </w:r>
      <w:r w:rsidR="002309B1" w:rsidRPr="002627CF">
        <w:rPr>
          <w:rFonts w:asciiTheme="minorBidi" w:hAnsiTheme="minorBidi"/>
          <w:sz w:val="24"/>
          <w:szCs w:val="24"/>
        </w:rPr>
        <w:t>,</w:t>
      </w:r>
      <w:r w:rsidR="00E82ABF" w:rsidRPr="002627CF">
        <w:rPr>
          <w:rFonts w:asciiTheme="minorBidi" w:hAnsiTheme="minorBidi"/>
          <w:sz w:val="24"/>
          <w:szCs w:val="24"/>
        </w:rPr>
        <w:t xml:space="preserve"> the words “</w:t>
      </w:r>
      <w:r w:rsidR="00C1221C" w:rsidRPr="002627CF">
        <w:rPr>
          <w:rFonts w:asciiTheme="minorBidi" w:hAnsiTheme="minorBidi"/>
          <w:sz w:val="24"/>
          <w:szCs w:val="24"/>
        </w:rPr>
        <w:t xml:space="preserve">Five </w:t>
      </w:r>
      <w:r w:rsidR="00E82ABF" w:rsidRPr="002627CF">
        <w:rPr>
          <w:rFonts w:asciiTheme="minorBidi" w:hAnsiTheme="minorBidi"/>
          <w:sz w:val="24"/>
          <w:szCs w:val="24"/>
        </w:rPr>
        <w:t>hundred rupees” shall be substituted;</w:t>
      </w:r>
    </w:p>
    <w:p w14:paraId="667FAEFD" w14:textId="5FF50A51" w:rsidR="004650B3" w:rsidRPr="002627CF" w:rsidRDefault="002309B1" w:rsidP="00841E1F">
      <w:pPr>
        <w:pStyle w:val="ListParagraph"/>
        <w:numPr>
          <w:ilvl w:val="0"/>
          <w:numId w:val="4"/>
        </w:numPr>
        <w:spacing w:after="120" w:line="240" w:lineRule="auto"/>
        <w:ind w:left="2880" w:hanging="720"/>
        <w:contextualSpacing w:val="0"/>
        <w:jc w:val="both"/>
        <w:rPr>
          <w:rFonts w:asciiTheme="minorBidi" w:hAnsiTheme="minorBidi"/>
          <w:sz w:val="24"/>
          <w:szCs w:val="24"/>
        </w:rPr>
      </w:pPr>
      <w:r w:rsidRPr="002627CF">
        <w:rPr>
          <w:rFonts w:asciiTheme="minorBidi" w:hAnsiTheme="minorBidi"/>
          <w:sz w:val="24"/>
          <w:szCs w:val="24"/>
        </w:rPr>
        <w:t>i</w:t>
      </w:r>
      <w:r w:rsidR="004650B3" w:rsidRPr="002627CF">
        <w:rPr>
          <w:rFonts w:asciiTheme="minorBidi" w:hAnsiTheme="minorBidi"/>
          <w:sz w:val="24"/>
          <w:szCs w:val="24"/>
        </w:rPr>
        <w:t xml:space="preserve">n </w:t>
      </w:r>
      <w:r w:rsidRPr="002627CF">
        <w:rPr>
          <w:rFonts w:asciiTheme="minorBidi" w:hAnsiTheme="minorBidi"/>
          <w:sz w:val="24"/>
          <w:szCs w:val="24"/>
        </w:rPr>
        <w:t>Sr. No 11</w:t>
      </w:r>
      <w:r w:rsidR="00762518" w:rsidRPr="002627CF">
        <w:rPr>
          <w:rFonts w:asciiTheme="minorBidi" w:hAnsiTheme="minorBidi"/>
          <w:sz w:val="24"/>
          <w:szCs w:val="24"/>
        </w:rPr>
        <w:t>:</w:t>
      </w:r>
    </w:p>
    <w:p w14:paraId="75C6BE71" w14:textId="1B0F6697" w:rsidR="002309B1" w:rsidRPr="002627CF" w:rsidRDefault="00E82ABF" w:rsidP="00841E1F">
      <w:pPr>
        <w:pStyle w:val="ListParagraph"/>
        <w:numPr>
          <w:ilvl w:val="0"/>
          <w:numId w:val="2"/>
        </w:numPr>
        <w:spacing w:after="120" w:line="240" w:lineRule="auto"/>
        <w:ind w:left="3600"/>
        <w:contextualSpacing w:val="0"/>
        <w:jc w:val="both"/>
        <w:rPr>
          <w:rFonts w:asciiTheme="minorBidi" w:hAnsiTheme="minorBidi"/>
          <w:sz w:val="24"/>
          <w:szCs w:val="24"/>
        </w:rPr>
      </w:pPr>
      <w:r w:rsidRPr="002627CF">
        <w:rPr>
          <w:rFonts w:asciiTheme="minorBidi" w:hAnsiTheme="minorBidi"/>
          <w:sz w:val="24"/>
          <w:szCs w:val="24"/>
        </w:rPr>
        <w:t xml:space="preserve">against </w:t>
      </w:r>
      <w:r w:rsidR="002309B1" w:rsidRPr="002627CF">
        <w:rPr>
          <w:rFonts w:asciiTheme="minorBidi" w:hAnsiTheme="minorBidi"/>
          <w:sz w:val="24"/>
          <w:szCs w:val="24"/>
        </w:rPr>
        <w:t>clauses (i) and (ii),</w:t>
      </w:r>
      <w:r w:rsidRPr="002627CF">
        <w:rPr>
          <w:rFonts w:asciiTheme="minorBidi" w:hAnsiTheme="minorBidi"/>
          <w:sz w:val="24"/>
          <w:szCs w:val="24"/>
        </w:rPr>
        <w:t xml:space="preserve"> for the words “</w:t>
      </w:r>
      <w:r w:rsidR="00C1221C" w:rsidRPr="002627CF">
        <w:rPr>
          <w:rFonts w:asciiTheme="minorBidi" w:hAnsiTheme="minorBidi"/>
          <w:sz w:val="24"/>
          <w:szCs w:val="24"/>
        </w:rPr>
        <w:t xml:space="preserve">Ten </w:t>
      </w:r>
      <w:r w:rsidRPr="002627CF">
        <w:rPr>
          <w:rFonts w:asciiTheme="minorBidi" w:hAnsiTheme="minorBidi"/>
          <w:sz w:val="24"/>
          <w:szCs w:val="24"/>
        </w:rPr>
        <w:t>rupees”</w:t>
      </w:r>
      <w:r w:rsidR="002309B1" w:rsidRPr="002627CF">
        <w:rPr>
          <w:rFonts w:asciiTheme="minorBidi" w:hAnsiTheme="minorBidi"/>
          <w:sz w:val="24"/>
          <w:szCs w:val="24"/>
        </w:rPr>
        <w:t>,</w:t>
      </w:r>
      <w:r w:rsidRPr="002627CF">
        <w:rPr>
          <w:rFonts w:asciiTheme="minorBidi" w:hAnsiTheme="minorBidi"/>
          <w:sz w:val="24"/>
          <w:szCs w:val="24"/>
        </w:rPr>
        <w:t xml:space="preserve"> the words “</w:t>
      </w:r>
      <w:r w:rsidR="00C1221C" w:rsidRPr="002627CF">
        <w:rPr>
          <w:rFonts w:asciiTheme="minorBidi" w:hAnsiTheme="minorBidi"/>
          <w:sz w:val="24"/>
          <w:szCs w:val="24"/>
        </w:rPr>
        <w:t xml:space="preserve">Five </w:t>
      </w:r>
      <w:r w:rsidRPr="002627CF">
        <w:rPr>
          <w:rFonts w:asciiTheme="minorBidi" w:hAnsiTheme="minorBidi"/>
          <w:sz w:val="24"/>
          <w:szCs w:val="24"/>
        </w:rPr>
        <w:t>hundre</w:t>
      </w:r>
      <w:r w:rsidR="004650B3" w:rsidRPr="002627CF">
        <w:rPr>
          <w:rFonts w:asciiTheme="minorBidi" w:hAnsiTheme="minorBidi"/>
          <w:sz w:val="24"/>
          <w:szCs w:val="24"/>
        </w:rPr>
        <w:t>d rupees” shall be substituted;</w:t>
      </w:r>
    </w:p>
    <w:p w14:paraId="3E3B3CD2" w14:textId="77777777" w:rsidR="002147D0" w:rsidRPr="002627CF" w:rsidRDefault="00E82ABF" w:rsidP="00841E1F">
      <w:pPr>
        <w:pStyle w:val="ListParagraph"/>
        <w:numPr>
          <w:ilvl w:val="0"/>
          <w:numId w:val="2"/>
        </w:numPr>
        <w:spacing w:after="120" w:line="240" w:lineRule="auto"/>
        <w:ind w:left="3600" w:hanging="720"/>
        <w:contextualSpacing w:val="0"/>
        <w:jc w:val="both"/>
        <w:rPr>
          <w:rFonts w:asciiTheme="minorBidi" w:hAnsiTheme="minorBidi"/>
          <w:sz w:val="24"/>
          <w:szCs w:val="24"/>
        </w:rPr>
      </w:pPr>
      <w:r w:rsidRPr="002627CF">
        <w:rPr>
          <w:rFonts w:asciiTheme="minorBidi" w:hAnsiTheme="minorBidi"/>
          <w:sz w:val="24"/>
          <w:szCs w:val="24"/>
        </w:rPr>
        <w:t xml:space="preserve">against </w:t>
      </w:r>
      <w:r w:rsidR="002309B1" w:rsidRPr="002627CF">
        <w:rPr>
          <w:rFonts w:asciiTheme="minorBidi" w:hAnsiTheme="minorBidi"/>
          <w:sz w:val="24"/>
          <w:szCs w:val="24"/>
        </w:rPr>
        <w:t>clauses (iii),</w:t>
      </w:r>
      <w:r w:rsidRPr="002627CF">
        <w:rPr>
          <w:rFonts w:asciiTheme="minorBidi" w:hAnsiTheme="minorBidi"/>
          <w:sz w:val="24"/>
          <w:szCs w:val="24"/>
        </w:rPr>
        <w:t xml:space="preserve"> for the words “</w:t>
      </w:r>
      <w:r w:rsidR="00C1221C" w:rsidRPr="002627CF">
        <w:rPr>
          <w:rFonts w:asciiTheme="minorBidi" w:hAnsiTheme="minorBidi"/>
          <w:sz w:val="24"/>
          <w:szCs w:val="24"/>
        </w:rPr>
        <w:t xml:space="preserve">Thirty </w:t>
      </w:r>
      <w:r w:rsidRPr="002627CF">
        <w:rPr>
          <w:rFonts w:asciiTheme="minorBidi" w:hAnsiTheme="minorBidi"/>
          <w:sz w:val="24"/>
          <w:szCs w:val="24"/>
        </w:rPr>
        <w:t>rupees”</w:t>
      </w:r>
      <w:r w:rsidR="002147D0" w:rsidRPr="002627CF">
        <w:rPr>
          <w:rFonts w:asciiTheme="minorBidi" w:hAnsiTheme="minorBidi"/>
          <w:sz w:val="24"/>
          <w:szCs w:val="24"/>
        </w:rPr>
        <w:t>,</w:t>
      </w:r>
      <w:r w:rsidRPr="002627CF">
        <w:rPr>
          <w:rFonts w:asciiTheme="minorBidi" w:hAnsiTheme="minorBidi"/>
          <w:sz w:val="24"/>
          <w:szCs w:val="24"/>
        </w:rPr>
        <w:t xml:space="preserve"> the words “</w:t>
      </w:r>
      <w:r w:rsidR="00C1221C" w:rsidRPr="002627CF">
        <w:rPr>
          <w:rFonts w:asciiTheme="minorBidi" w:hAnsiTheme="minorBidi"/>
          <w:sz w:val="24"/>
          <w:szCs w:val="24"/>
        </w:rPr>
        <w:t xml:space="preserve">Five </w:t>
      </w:r>
      <w:r w:rsidRPr="002627CF">
        <w:rPr>
          <w:rFonts w:asciiTheme="minorBidi" w:hAnsiTheme="minorBidi"/>
          <w:sz w:val="24"/>
          <w:szCs w:val="24"/>
        </w:rPr>
        <w:t>hundred rupees” shall be substituted;</w:t>
      </w:r>
    </w:p>
    <w:p w14:paraId="4FE4D091" w14:textId="77777777" w:rsidR="001B34C3" w:rsidRPr="002627CF" w:rsidRDefault="00E82ABF" w:rsidP="00841E1F">
      <w:pPr>
        <w:pStyle w:val="ListParagraph"/>
        <w:numPr>
          <w:ilvl w:val="0"/>
          <w:numId w:val="2"/>
        </w:numPr>
        <w:spacing w:after="120" w:line="240" w:lineRule="auto"/>
        <w:ind w:left="3600" w:hanging="720"/>
        <w:contextualSpacing w:val="0"/>
        <w:jc w:val="both"/>
        <w:rPr>
          <w:rFonts w:asciiTheme="minorBidi" w:hAnsiTheme="minorBidi"/>
          <w:sz w:val="24"/>
          <w:szCs w:val="24"/>
        </w:rPr>
      </w:pPr>
      <w:r w:rsidRPr="002627CF">
        <w:rPr>
          <w:rFonts w:asciiTheme="minorBidi" w:hAnsiTheme="minorBidi"/>
          <w:sz w:val="24"/>
          <w:szCs w:val="24"/>
        </w:rPr>
        <w:t xml:space="preserve">against </w:t>
      </w:r>
      <w:r w:rsidR="002147D0" w:rsidRPr="002627CF">
        <w:rPr>
          <w:rFonts w:asciiTheme="minorBidi" w:hAnsiTheme="minorBidi"/>
          <w:sz w:val="24"/>
          <w:szCs w:val="24"/>
        </w:rPr>
        <w:t>clause</w:t>
      </w:r>
      <w:r w:rsidRPr="002627CF">
        <w:rPr>
          <w:rFonts w:asciiTheme="minorBidi" w:hAnsiTheme="minorBidi"/>
          <w:sz w:val="24"/>
          <w:szCs w:val="24"/>
        </w:rPr>
        <w:t xml:space="preserve"> (iv)</w:t>
      </w:r>
      <w:r w:rsidR="002147D0" w:rsidRPr="002627CF">
        <w:rPr>
          <w:rFonts w:asciiTheme="minorBidi" w:hAnsiTheme="minorBidi"/>
          <w:sz w:val="24"/>
          <w:szCs w:val="24"/>
        </w:rPr>
        <w:t>,</w:t>
      </w:r>
      <w:r w:rsidRPr="002627CF">
        <w:rPr>
          <w:rFonts w:asciiTheme="minorBidi" w:hAnsiTheme="minorBidi"/>
          <w:sz w:val="24"/>
          <w:szCs w:val="24"/>
        </w:rPr>
        <w:t xml:space="preserve"> for the words “</w:t>
      </w:r>
      <w:r w:rsidR="00C1221C" w:rsidRPr="002627CF">
        <w:rPr>
          <w:rFonts w:asciiTheme="minorBidi" w:hAnsiTheme="minorBidi"/>
          <w:sz w:val="24"/>
          <w:szCs w:val="24"/>
        </w:rPr>
        <w:t xml:space="preserve">Ten </w:t>
      </w:r>
      <w:r w:rsidRPr="002627CF">
        <w:rPr>
          <w:rFonts w:asciiTheme="minorBidi" w:hAnsiTheme="minorBidi"/>
          <w:sz w:val="24"/>
          <w:szCs w:val="24"/>
        </w:rPr>
        <w:t>rupees”</w:t>
      </w:r>
      <w:r w:rsidR="001B34C3" w:rsidRPr="002627CF">
        <w:rPr>
          <w:rFonts w:asciiTheme="minorBidi" w:hAnsiTheme="minorBidi"/>
          <w:sz w:val="24"/>
          <w:szCs w:val="24"/>
        </w:rPr>
        <w:t>,</w:t>
      </w:r>
      <w:r w:rsidRPr="002627CF">
        <w:rPr>
          <w:rFonts w:asciiTheme="minorBidi" w:hAnsiTheme="minorBidi"/>
          <w:sz w:val="24"/>
          <w:szCs w:val="24"/>
        </w:rPr>
        <w:t xml:space="preserve"> the words “</w:t>
      </w:r>
      <w:r w:rsidR="00C1221C" w:rsidRPr="002627CF">
        <w:rPr>
          <w:rFonts w:asciiTheme="minorBidi" w:hAnsiTheme="minorBidi"/>
          <w:sz w:val="24"/>
          <w:szCs w:val="24"/>
        </w:rPr>
        <w:t xml:space="preserve">One </w:t>
      </w:r>
      <w:r w:rsidRPr="002627CF">
        <w:rPr>
          <w:rFonts w:asciiTheme="minorBidi" w:hAnsiTheme="minorBidi"/>
          <w:sz w:val="24"/>
          <w:szCs w:val="24"/>
        </w:rPr>
        <w:t>thousand rupees” shall be substituted;</w:t>
      </w:r>
    </w:p>
    <w:p w14:paraId="54C6FBAE" w14:textId="303EC87A" w:rsidR="001B34C3" w:rsidRPr="002627CF" w:rsidRDefault="001B34C3" w:rsidP="00841E1F">
      <w:pPr>
        <w:pStyle w:val="ListParagraph"/>
        <w:numPr>
          <w:ilvl w:val="0"/>
          <w:numId w:val="2"/>
        </w:numPr>
        <w:spacing w:after="120" w:line="240" w:lineRule="auto"/>
        <w:ind w:left="3600" w:hanging="720"/>
        <w:contextualSpacing w:val="0"/>
        <w:jc w:val="both"/>
        <w:rPr>
          <w:rFonts w:asciiTheme="minorBidi" w:hAnsiTheme="minorBidi"/>
          <w:sz w:val="24"/>
          <w:szCs w:val="24"/>
        </w:rPr>
      </w:pPr>
      <w:r w:rsidRPr="002627CF">
        <w:rPr>
          <w:rFonts w:asciiTheme="minorBidi" w:hAnsiTheme="minorBidi"/>
          <w:sz w:val="24"/>
          <w:szCs w:val="24"/>
        </w:rPr>
        <w:t xml:space="preserve">against clause </w:t>
      </w:r>
      <w:r w:rsidR="00E82ABF" w:rsidRPr="002627CF">
        <w:rPr>
          <w:rFonts w:asciiTheme="minorBidi" w:hAnsiTheme="minorBidi"/>
          <w:sz w:val="24"/>
          <w:szCs w:val="24"/>
        </w:rPr>
        <w:t>(v)</w:t>
      </w:r>
      <w:r w:rsidRPr="002627CF">
        <w:rPr>
          <w:rFonts w:asciiTheme="minorBidi" w:hAnsiTheme="minorBidi"/>
          <w:sz w:val="24"/>
          <w:szCs w:val="24"/>
        </w:rPr>
        <w:t>,</w:t>
      </w:r>
      <w:r w:rsidR="00E82ABF" w:rsidRPr="002627CF">
        <w:rPr>
          <w:rFonts w:asciiTheme="minorBidi" w:hAnsiTheme="minorBidi"/>
          <w:sz w:val="24"/>
          <w:szCs w:val="24"/>
        </w:rPr>
        <w:t xml:space="preserve"> for the words “</w:t>
      </w:r>
      <w:r w:rsidR="00C1221C" w:rsidRPr="002627CF">
        <w:rPr>
          <w:rFonts w:asciiTheme="minorBidi" w:hAnsiTheme="minorBidi"/>
          <w:sz w:val="24"/>
          <w:szCs w:val="24"/>
        </w:rPr>
        <w:t xml:space="preserve">Ten </w:t>
      </w:r>
      <w:r w:rsidR="00E82ABF" w:rsidRPr="002627CF">
        <w:rPr>
          <w:rFonts w:asciiTheme="minorBidi" w:hAnsiTheme="minorBidi"/>
          <w:sz w:val="24"/>
          <w:szCs w:val="24"/>
        </w:rPr>
        <w:t>rupees”</w:t>
      </w:r>
      <w:r w:rsidR="00767B32" w:rsidRPr="002627CF">
        <w:rPr>
          <w:rFonts w:asciiTheme="minorBidi" w:hAnsiTheme="minorBidi"/>
          <w:sz w:val="24"/>
          <w:szCs w:val="24"/>
        </w:rPr>
        <w:t>,</w:t>
      </w:r>
      <w:r w:rsidR="00E82ABF" w:rsidRPr="002627CF">
        <w:rPr>
          <w:rFonts w:asciiTheme="minorBidi" w:hAnsiTheme="minorBidi"/>
          <w:sz w:val="24"/>
          <w:szCs w:val="24"/>
        </w:rPr>
        <w:t xml:space="preserve"> the words “</w:t>
      </w:r>
      <w:r w:rsidR="00C1221C" w:rsidRPr="002627CF">
        <w:rPr>
          <w:rFonts w:asciiTheme="minorBidi" w:hAnsiTheme="minorBidi"/>
          <w:sz w:val="24"/>
          <w:szCs w:val="24"/>
        </w:rPr>
        <w:t xml:space="preserve">Five </w:t>
      </w:r>
      <w:r w:rsidR="00E82ABF" w:rsidRPr="002627CF">
        <w:rPr>
          <w:rFonts w:asciiTheme="minorBidi" w:hAnsiTheme="minorBidi"/>
          <w:sz w:val="24"/>
          <w:szCs w:val="24"/>
        </w:rPr>
        <w:t>hundred rupees” shall be substituted;</w:t>
      </w:r>
    </w:p>
    <w:p w14:paraId="7AD01A82" w14:textId="428D13FA" w:rsidR="00972B53" w:rsidRPr="002627CF" w:rsidRDefault="00E82ABF" w:rsidP="00841E1F">
      <w:pPr>
        <w:pStyle w:val="ListParagraph"/>
        <w:numPr>
          <w:ilvl w:val="0"/>
          <w:numId w:val="2"/>
        </w:numPr>
        <w:spacing w:after="120" w:line="240" w:lineRule="auto"/>
        <w:ind w:left="3600" w:hanging="720"/>
        <w:contextualSpacing w:val="0"/>
        <w:jc w:val="both"/>
        <w:rPr>
          <w:rFonts w:asciiTheme="minorBidi" w:hAnsiTheme="minorBidi"/>
          <w:sz w:val="24"/>
          <w:szCs w:val="24"/>
        </w:rPr>
      </w:pPr>
      <w:r w:rsidRPr="002627CF">
        <w:rPr>
          <w:rFonts w:asciiTheme="minorBidi" w:hAnsiTheme="minorBidi"/>
          <w:sz w:val="24"/>
          <w:szCs w:val="24"/>
        </w:rPr>
        <w:t xml:space="preserve">against </w:t>
      </w:r>
      <w:r w:rsidR="002B3368" w:rsidRPr="002627CF">
        <w:rPr>
          <w:rFonts w:asciiTheme="minorBidi" w:hAnsiTheme="minorBidi"/>
          <w:sz w:val="24"/>
          <w:szCs w:val="24"/>
        </w:rPr>
        <w:t>clause</w:t>
      </w:r>
      <w:r w:rsidRPr="002627CF">
        <w:rPr>
          <w:rFonts w:asciiTheme="minorBidi" w:hAnsiTheme="minorBidi"/>
          <w:sz w:val="24"/>
          <w:szCs w:val="24"/>
        </w:rPr>
        <w:t xml:space="preserve"> (vi)</w:t>
      </w:r>
      <w:r w:rsidR="002B3368" w:rsidRPr="002627CF">
        <w:rPr>
          <w:rFonts w:asciiTheme="minorBidi" w:hAnsiTheme="minorBidi"/>
          <w:sz w:val="24"/>
          <w:szCs w:val="24"/>
        </w:rPr>
        <w:t>,</w:t>
      </w:r>
      <w:r w:rsidRPr="002627CF">
        <w:rPr>
          <w:rFonts w:asciiTheme="minorBidi" w:hAnsiTheme="minorBidi"/>
          <w:sz w:val="24"/>
          <w:szCs w:val="24"/>
        </w:rPr>
        <w:t xml:space="preserve"> for the</w:t>
      </w:r>
      <w:r w:rsidR="004650B3" w:rsidRPr="002627CF">
        <w:rPr>
          <w:rFonts w:asciiTheme="minorBidi" w:hAnsiTheme="minorBidi"/>
          <w:sz w:val="24"/>
          <w:szCs w:val="24"/>
        </w:rPr>
        <w:t xml:space="preserve"> </w:t>
      </w:r>
      <w:r w:rsidRPr="002627CF">
        <w:rPr>
          <w:rFonts w:asciiTheme="minorBidi" w:hAnsiTheme="minorBidi"/>
          <w:sz w:val="24"/>
          <w:szCs w:val="24"/>
        </w:rPr>
        <w:t>words “</w:t>
      </w:r>
      <w:r w:rsidR="00C1221C" w:rsidRPr="002627CF">
        <w:rPr>
          <w:rFonts w:asciiTheme="minorBidi" w:hAnsiTheme="minorBidi"/>
          <w:sz w:val="24"/>
          <w:szCs w:val="24"/>
        </w:rPr>
        <w:t xml:space="preserve">Fifteen </w:t>
      </w:r>
      <w:r w:rsidRPr="002627CF">
        <w:rPr>
          <w:rFonts w:asciiTheme="minorBidi" w:hAnsiTheme="minorBidi"/>
          <w:sz w:val="24"/>
          <w:szCs w:val="24"/>
        </w:rPr>
        <w:t>rupees”</w:t>
      </w:r>
      <w:r w:rsidR="00767B32" w:rsidRPr="002627CF">
        <w:rPr>
          <w:rFonts w:asciiTheme="minorBidi" w:hAnsiTheme="minorBidi"/>
          <w:sz w:val="24"/>
          <w:szCs w:val="24"/>
        </w:rPr>
        <w:t>,</w:t>
      </w:r>
      <w:r w:rsidRPr="002627CF">
        <w:rPr>
          <w:rFonts w:asciiTheme="minorBidi" w:hAnsiTheme="minorBidi"/>
          <w:sz w:val="24"/>
          <w:szCs w:val="24"/>
        </w:rPr>
        <w:t xml:space="preserve"> the words “</w:t>
      </w:r>
      <w:r w:rsidR="00C1221C" w:rsidRPr="002627CF">
        <w:rPr>
          <w:rFonts w:asciiTheme="minorBidi" w:hAnsiTheme="minorBidi"/>
          <w:sz w:val="24"/>
          <w:szCs w:val="24"/>
        </w:rPr>
        <w:t xml:space="preserve">Five </w:t>
      </w:r>
      <w:r w:rsidRPr="002627CF">
        <w:rPr>
          <w:rFonts w:asciiTheme="minorBidi" w:hAnsiTheme="minorBidi"/>
          <w:sz w:val="24"/>
          <w:szCs w:val="24"/>
        </w:rPr>
        <w:t>hundred rupees” shall be substituted;</w:t>
      </w:r>
      <w:r w:rsidR="00767B32" w:rsidRPr="002627CF">
        <w:rPr>
          <w:rFonts w:asciiTheme="minorBidi" w:hAnsiTheme="minorBidi"/>
          <w:sz w:val="24"/>
          <w:szCs w:val="24"/>
        </w:rPr>
        <w:t xml:space="preserve"> and</w:t>
      </w:r>
    </w:p>
    <w:p w14:paraId="5D211D4E" w14:textId="15824F7D" w:rsidR="00E82ABF" w:rsidRPr="002627CF" w:rsidRDefault="00E82ABF" w:rsidP="00841E1F">
      <w:pPr>
        <w:pStyle w:val="ListParagraph"/>
        <w:numPr>
          <w:ilvl w:val="0"/>
          <w:numId w:val="2"/>
        </w:numPr>
        <w:spacing w:after="120" w:line="240" w:lineRule="auto"/>
        <w:ind w:left="3600" w:hanging="720"/>
        <w:contextualSpacing w:val="0"/>
        <w:jc w:val="both"/>
        <w:rPr>
          <w:rFonts w:asciiTheme="minorBidi" w:hAnsiTheme="minorBidi"/>
          <w:sz w:val="24"/>
          <w:szCs w:val="24"/>
        </w:rPr>
      </w:pPr>
      <w:r w:rsidRPr="002627CF">
        <w:rPr>
          <w:rFonts w:asciiTheme="minorBidi" w:hAnsiTheme="minorBidi"/>
          <w:sz w:val="24"/>
          <w:szCs w:val="24"/>
        </w:rPr>
        <w:t xml:space="preserve">against </w:t>
      </w:r>
      <w:r w:rsidR="00972B53" w:rsidRPr="002627CF">
        <w:rPr>
          <w:rFonts w:asciiTheme="minorBidi" w:hAnsiTheme="minorBidi"/>
          <w:sz w:val="24"/>
          <w:szCs w:val="24"/>
        </w:rPr>
        <w:t>clause</w:t>
      </w:r>
      <w:r w:rsidRPr="002627CF">
        <w:rPr>
          <w:rFonts w:asciiTheme="minorBidi" w:hAnsiTheme="minorBidi"/>
          <w:sz w:val="24"/>
          <w:szCs w:val="24"/>
        </w:rPr>
        <w:t xml:space="preserve"> (vii)</w:t>
      </w:r>
      <w:r w:rsidR="0095796D" w:rsidRPr="002627CF">
        <w:rPr>
          <w:rFonts w:asciiTheme="minorBidi" w:hAnsiTheme="minorBidi"/>
          <w:sz w:val="24"/>
          <w:szCs w:val="24"/>
        </w:rPr>
        <w:t>,</w:t>
      </w:r>
      <w:r w:rsidRPr="002627CF">
        <w:rPr>
          <w:rFonts w:asciiTheme="minorBidi" w:hAnsiTheme="minorBidi"/>
          <w:sz w:val="24"/>
          <w:szCs w:val="24"/>
        </w:rPr>
        <w:t xml:space="preserve"> for the words “</w:t>
      </w:r>
      <w:r w:rsidR="00C1221C" w:rsidRPr="002627CF">
        <w:rPr>
          <w:rFonts w:asciiTheme="minorBidi" w:hAnsiTheme="minorBidi"/>
          <w:sz w:val="24"/>
          <w:szCs w:val="24"/>
        </w:rPr>
        <w:t xml:space="preserve">Ten </w:t>
      </w:r>
      <w:r w:rsidRPr="002627CF">
        <w:rPr>
          <w:rFonts w:asciiTheme="minorBidi" w:hAnsiTheme="minorBidi"/>
          <w:sz w:val="24"/>
          <w:szCs w:val="24"/>
        </w:rPr>
        <w:t>rupees”</w:t>
      </w:r>
      <w:r w:rsidR="00767B32" w:rsidRPr="002627CF">
        <w:rPr>
          <w:rFonts w:asciiTheme="minorBidi" w:hAnsiTheme="minorBidi"/>
          <w:sz w:val="24"/>
          <w:szCs w:val="24"/>
        </w:rPr>
        <w:t>,</w:t>
      </w:r>
      <w:r w:rsidRPr="002627CF">
        <w:rPr>
          <w:rFonts w:asciiTheme="minorBidi" w:hAnsiTheme="minorBidi"/>
          <w:sz w:val="24"/>
          <w:szCs w:val="24"/>
        </w:rPr>
        <w:t xml:space="preserve"> the words “</w:t>
      </w:r>
      <w:r w:rsidR="00C1221C" w:rsidRPr="002627CF">
        <w:rPr>
          <w:rFonts w:asciiTheme="minorBidi" w:hAnsiTheme="minorBidi"/>
          <w:sz w:val="24"/>
          <w:szCs w:val="24"/>
        </w:rPr>
        <w:t xml:space="preserve">Five </w:t>
      </w:r>
      <w:r w:rsidR="004650B3" w:rsidRPr="002627CF">
        <w:rPr>
          <w:rFonts w:asciiTheme="minorBidi" w:hAnsiTheme="minorBidi"/>
          <w:sz w:val="24"/>
          <w:szCs w:val="24"/>
        </w:rPr>
        <w:t xml:space="preserve">hundred rupees” shall be </w:t>
      </w:r>
      <w:r w:rsidRPr="002627CF">
        <w:rPr>
          <w:rFonts w:asciiTheme="minorBidi" w:hAnsiTheme="minorBidi"/>
          <w:sz w:val="24"/>
          <w:szCs w:val="24"/>
        </w:rPr>
        <w:t>substituted;</w:t>
      </w:r>
    </w:p>
    <w:p w14:paraId="5A6E1D10" w14:textId="30AFD02F" w:rsidR="00E82ABF" w:rsidRPr="002627CF" w:rsidRDefault="00767B32" w:rsidP="00841E1F">
      <w:pPr>
        <w:pStyle w:val="ListParagraph"/>
        <w:numPr>
          <w:ilvl w:val="0"/>
          <w:numId w:val="4"/>
        </w:numPr>
        <w:spacing w:after="120" w:line="240" w:lineRule="auto"/>
        <w:ind w:left="2880" w:hanging="720"/>
        <w:contextualSpacing w:val="0"/>
        <w:jc w:val="both"/>
        <w:rPr>
          <w:rFonts w:asciiTheme="minorBidi" w:hAnsiTheme="minorBidi"/>
          <w:sz w:val="24"/>
          <w:szCs w:val="24"/>
        </w:rPr>
      </w:pPr>
      <w:r w:rsidRPr="002627CF">
        <w:rPr>
          <w:rFonts w:asciiTheme="minorBidi" w:hAnsiTheme="minorBidi"/>
          <w:sz w:val="24"/>
          <w:szCs w:val="24"/>
        </w:rPr>
        <w:t>against Sr. No.</w:t>
      </w:r>
      <w:r w:rsidR="00E82ABF" w:rsidRPr="002627CF">
        <w:rPr>
          <w:rFonts w:asciiTheme="minorBidi" w:hAnsiTheme="minorBidi"/>
          <w:sz w:val="24"/>
          <w:szCs w:val="24"/>
        </w:rPr>
        <w:t xml:space="preserve"> 12, for the words “</w:t>
      </w:r>
      <w:r w:rsidR="00C1221C" w:rsidRPr="002627CF">
        <w:rPr>
          <w:rFonts w:asciiTheme="minorBidi" w:hAnsiTheme="minorBidi"/>
          <w:sz w:val="24"/>
          <w:szCs w:val="24"/>
        </w:rPr>
        <w:t xml:space="preserve">Twenty </w:t>
      </w:r>
      <w:r w:rsidR="00E82ABF" w:rsidRPr="002627CF">
        <w:rPr>
          <w:rFonts w:asciiTheme="minorBidi" w:hAnsiTheme="minorBidi"/>
          <w:sz w:val="24"/>
          <w:szCs w:val="24"/>
        </w:rPr>
        <w:t>rupees”</w:t>
      </w:r>
      <w:r w:rsidR="0097738C" w:rsidRPr="002627CF">
        <w:rPr>
          <w:rFonts w:asciiTheme="minorBidi" w:hAnsiTheme="minorBidi"/>
          <w:sz w:val="24"/>
          <w:szCs w:val="24"/>
        </w:rPr>
        <w:t>,</w:t>
      </w:r>
      <w:r w:rsidR="00E82ABF" w:rsidRPr="002627CF">
        <w:rPr>
          <w:rFonts w:asciiTheme="minorBidi" w:hAnsiTheme="minorBidi"/>
          <w:sz w:val="24"/>
          <w:szCs w:val="24"/>
        </w:rPr>
        <w:t xml:space="preserve"> the words “</w:t>
      </w:r>
      <w:r w:rsidR="00C1221C" w:rsidRPr="002627CF">
        <w:rPr>
          <w:rFonts w:asciiTheme="minorBidi" w:hAnsiTheme="minorBidi"/>
          <w:sz w:val="24"/>
          <w:szCs w:val="24"/>
        </w:rPr>
        <w:t xml:space="preserve">One </w:t>
      </w:r>
      <w:r w:rsidR="00E82ABF" w:rsidRPr="002627CF">
        <w:rPr>
          <w:rFonts w:asciiTheme="minorBidi" w:hAnsiTheme="minorBidi"/>
          <w:sz w:val="24"/>
          <w:szCs w:val="24"/>
        </w:rPr>
        <w:t>thousand rupees” shall be substituted;</w:t>
      </w:r>
    </w:p>
    <w:p w14:paraId="4D5DE5F3" w14:textId="0594A530" w:rsidR="00E82ABF" w:rsidRPr="002627CF" w:rsidRDefault="009422BC" w:rsidP="00841E1F">
      <w:pPr>
        <w:pStyle w:val="ListParagraph"/>
        <w:numPr>
          <w:ilvl w:val="0"/>
          <w:numId w:val="4"/>
        </w:numPr>
        <w:tabs>
          <w:tab w:val="left" w:pos="720"/>
        </w:tabs>
        <w:spacing w:after="120" w:line="240" w:lineRule="auto"/>
        <w:ind w:left="2880" w:hanging="720"/>
        <w:contextualSpacing w:val="0"/>
        <w:jc w:val="both"/>
        <w:rPr>
          <w:rFonts w:asciiTheme="minorBidi" w:hAnsiTheme="minorBidi"/>
          <w:sz w:val="24"/>
          <w:szCs w:val="24"/>
        </w:rPr>
      </w:pPr>
      <w:r w:rsidRPr="002627CF">
        <w:rPr>
          <w:rFonts w:asciiTheme="minorBidi" w:hAnsiTheme="minorBidi"/>
          <w:sz w:val="24"/>
          <w:szCs w:val="24"/>
        </w:rPr>
        <w:t>against Sr. No.</w:t>
      </w:r>
      <w:r w:rsidR="00E82ABF" w:rsidRPr="002627CF">
        <w:rPr>
          <w:rFonts w:asciiTheme="minorBidi" w:hAnsiTheme="minorBidi"/>
          <w:sz w:val="24"/>
          <w:szCs w:val="24"/>
        </w:rPr>
        <w:t>13, for the words “</w:t>
      </w:r>
      <w:r w:rsidR="00C1221C" w:rsidRPr="002627CF">
        <w:rPr>
          <w:rFonts w:asciiTheme="minorBidi" w:hAnsiTheme="minorBidi"/>
          <w:sz w:val="24"/>
          <w:szCs w:val="24"/>
        </w:rPr>
        <w:t xml:space="preserve">Twenty </w:t>
      </w:r>
      <w:r w:rsidR="00E82ABF" w:rsidRPr="002627CF">
        <w:rPr>
          <w:rFonts w:asciiTheme="minorBidi" w:hAnsiTheme="minorBidi"/>
          <w:sz w:val="24"/>
          <w:szCs w:val="24"/>
        </w:rPr>
        <w:t>rupees”</w:t>
      </w:r>
      <w:r w:rsidR="007F4472" w:rsidRPr="002627CF">
        <w:rPr>
          <w:rFonts w:asciiTheme="minorBidi" w:hAnsiTheme="minorBidi"/>
          <w:sz w:val="24"/>
          <w:szCs w:val="24"/>
        </w:rPr>
        <w:t>,</w:t>
      </w:r>
      <w:r w:rsidR="00E82ABF" w:rsidRPr="002627CF">
        <w:rPr>
          <w:rFonts w:asciiTheme="minorBidi" w:hAnsiTheme="minorBidi"/>
          <w:sz w:val="24"/>
          <w:szCs w:val="24"/>
        </w:rPr>
        <w:t xml:space="preserve"> the words “</w:t>
      </w:r>
      <w:r w:rsidR="00C1221C" w:rsidRPr="002627CF">
        <w:rPr>
          <w:rFonts w:asciiTheme="minorBidi" w:hAnsiTheme="minorBidi"/>
          <w:sz w:val="24"/>
          <w:szCs w:val="24"/>
        </w:rPr>
        <w:t xml:space="preserve">Five </w:t>
      </w:r>
      <w:r w:rsidR="00E82ABF" w:rsidRPr="002627CF">
        <w:rPr>
          <w:rFonts w:asciiTheme="minorBidi" w:hAnsiTheme="minorBidi"/>
          <w:sz w:val="24"/>
          <w:szCs w:val="24"/>
        </w:rPr>
        <w:t>hundred rupees” shall be substituted;</w:t>
      </w:r>
    </w:p>
    <w:p w14:paraId="264B6DC6" w14:textId="55F86ADB" w:rsidR="00E82ABF" w:rsidRPr="002627CF" w:rsidRDefault="00CC5B52" w:rsidP="00841E1F">
      <w:pPr>
        <w:pStyle w:val="ListParagraph"/>
        <w:numPr>
          <w:ilvl w:val="0"/>
          <w:numId w:val="4"/>
        </w:numPr>
        <w:tabs>
          <w:tab w:val="left" w:pos="720"/>
        </w:tabs>
        <w:spacing w:after="120" w:line="240" w:lineRule="auto"/>
        <w:ind w:left="2880" w:hanging="720"/>
        <w:contextualSpacing w:val="0"/>
        <w:jc w:val="both"/>
        <w:rPr>
          <w:rFonts w:asciiTheme="minorBidi" w:hAnsiTheme="minorBidi"/>
          <w:sz w:val="24"/>
          <w:szCs w:val="24"/>
        </w:rPr>
      </w:pPr>
      <w:r w:rsidRPr="002627CF">
        <w:rPr>
          <w:rFonts w:asciiTheme="minorBidi" w:hAnsiTheme="minorBidi"/>
          <w:sz w:val="24"/>
          <w:szCs w:val="24"/>
        </w:rPr>
        <w:t>against Sr. No.</w:t>
      </w:r>
      <w:r w:rsidR="00E82ABF" w:rsidRPr="002627CF">
        <w:rPr>
          <w:rFonts w:asciiTheme="minorBidi" w:hAnsiTheme="minorBidi"/>
          <w:sz w:val="24"/>
          <w:szCs w:val="24"/>
        </w:rPr>
        <w:t>14, for the words “</w:t>
      </w:r>
      <w:r w:rsidR="00C1221C" w:rsidRPr="002627CF">
        <w:rPr>
          <w:rFonts w:asciiTheme="minorBidi" w:hAnsiTheme="minorBidi"/>
          <w:sz w:val="24"/>
          <w:szCs w:val="24"/>
        </w:rPr>
        <w:t xml:space="preserve">Twenty </w:t>
      </w:r>
      <w:r w:rsidR="00E82ABF" w:rsidRPr="002627CF">
        <w:rPr>
          <w:rFonts w:asciiTheme="minorBidi" w:hAnsiTheme="minorBidi"/>
          <w:sz w:val="24"/>
          <w:szCs w:val="24"/>
        </w:rPr>
        <w:t>rupees”</w:t>
      </w:r>
      <w:r w:rsidR="00B01AA1" w:rsidRPr="002627CF">
        <w:rPr>
          <w:rFonts w:asciiTheme="minorBidi" w:hAnsiTheme="minorBidi"/>
          <w:sz w:val="24"/>
          <w:szCs w:val="24"/>
        </w:rPr>
        <w:t>,</w:t>
      </w:r>
      <w:r w:rsidR="00E82ABF" w:rsidRPr="002627CF">
        <w:rPr>
          <w:rFonts w:asciiTheme="minorBidi" w:hAnsiTheme="minorBidi"/>
          <w:sz w:val="24"/>
          <w:szCs w:val="24"/>
        </w:rPr>
        <w:t xml:space="preserve"> the words “</w:t>
      </w:r>
      <w:r w:rsidR="00C1221C" w:rsidRPr="002627CF">
        <w:rPr>
          <w:rFonts w:asciiTheme="minorBidi" w:hAnsiTheme="minorBidi"/>
          <w:sz w:val="24"/>
          <w:szCs w:val="24"/>
        </w:rPr>
        <w:t xml:space="preserve">Five </w:t>
      </w:r>
      <w:r w:rsidR="00E82ABF" w:rsidRPr="002627CF">
        <w:rPr>
          <w:rFonts w:asciiTheme="minorBidi" w:hAnsiTheme="minorBidi"/>
          <w:sz w:val="24"/>
          <w:szCs w:val="24"/>
        </w:rPr>
        <w:t>hundred rupees” shall be substituted;</w:t>
      </w:r>
    </w:p>
    <w:p w14:paraId="36BF1E3F" w14:textId="035D31DB" w:rsidR="00E82ABF" w:rsidRPr="002627CF" w:rsidRDefault="00B01AA1" w:rsidP="00841E1F">
      <w:pPr>
        <w:pStyle w:val="ListParagraph"/>
        <w:numPr>
          <w:ilvl w:val="0"/>
          <w:numId w:val="4"/>
        </w:numPr>
        <w:tabs>
          <w:tab w:val="left" w:pos="720"/>
        </w:tabs>
        <w:spacing w:after="120" w:line="240" w:lineRule="auto"/>
        <w:ind w:left="2880" w:hanging="720"/>
        <w:contextualSpacing w:val="0"/>
        <w:jc w:val="both"/>
        <w:rPr>
          <w:rFonts w:asciiTheme="minorBidi" w:hAnsiTheme="minorBidi"/>
          <w:sz w:val="24"/>
          <w:szCs w:val="24"/>
        </w:rPr>
      </w:pPr>
      <w:r w:rsidRPr="002627CF">
        <w:rPr>
          <w:rFonts w:asciiTheme="minorBidi" w:hAnsiTheme="minorBidi"/>
          <w:sz w:val="24"/>
          <w:szCs w:val="24"/>
        </w:rPr>
        <w:t>against Sr. No.</w:t>
      </w:r>
      <w:r w:rsidR="00E82ABF" w:rsidRPr="002627CF">
        <w:rPr>
          <w:rFonts w:asciiTheme="minorBidi" w:hAnsiTheme="minorBidi"/>
          <w:sz w:val="24"/>
          <w:szCs w:val="24"/>
        </w:rPr>
        <w:t>15, for the words “</w:t>
      </w:r>
      <w:r w:rsidR="00C1221C" w:rsidRPr="002627CF">
        <w:rPr>
          <w:rFonts w:asciiTheme="minorBidi" w:hAnsiTheme="minorBidi"/>
          <w:sz w:val="24"/>
          <w:szCs w:val="24"/>
        </w:rPr>
        <w:t xml:space="preserve">Twenty </w:t>
      </w:r>
      <w:r w:rsidR="00E82ABF" w:rsidRPr="002627CF">
        <w:rPr>
          <w:rFonts w:asciiTheme="minorBidi" w:hAnsiTheme="minorBidi"/>
          <w:sz w:val="24"/>
          <w:szCs w:val="24"/>
        </w:rPr>
        <w:t>rupees”</w:t>
      </w:r>
      <w:r w:rsidR="009E2A78" w:rsidRPr="002627CF">
        <w:rPr>
          <w:rFonts w:asciiTheme="minorBidi" w:hAnsiTheme="minorBidi"/>
          <w:sz w:val="24"/>
          <w:szCs w:val="24"/>
        </w:rPr>
        <w:t>,</w:t>
      </w:r>
      <w:r w:rsidR="00E82ABF" w:rsidRPr="002627CF">
        <w:rPr>
          <w:rFonts w:asciiTheme="minorBidi" w:hAnsiTheme="minorBidi"/>
          <w:sz w:val="24"/>
          <w:szCs w:val="24"/>
        </w:rPr>
        <w:t xml:space="preserve"> the words “</w:t>
      </w:r>
      <w:r w:rsidR="00C1221C" w:rsidRPr="002627CF">
        <w:rPr>
          <w:rFonts w:asciiTheme="minorBidi" w:hAnsiTheme="minorBidi"/>
          <w:sz w:val="24"/>
          <w:szCs w:val="24"/>
        </w:rPr>
        <w:t xml:space="preserve">Five </w:t>
      </w:r>
      <w:r w:rsidR="00E82ABF" w:rsidRPr="002627CF">
        <w:rPr>
          <w:rFonts w:asciiTheme="minorBidi" w:hAnsiTheme="minorBidi"/>
          <w:sz w:val="24"/>
          <w:szCs w:val="24"/>
        </w:rPr>
        <w:t>hundred rupees” shall be substituted;</w:t>
      </w:r>
    </w:p>
    <w:p w14:paraId="5CF81E24" w14:textId="59ED9787" w:rsidR="00E82ABF" w:rsidRPr="002627CF" w:rsidRDefault="00A04794" w:rsidP="00841E1F">
      <w:pPr>
        <w:pStyle w:val="ListParagraph"/>
        <w:numPr>
          <w:ilvl w:val="0"/>
          <w:numId w:val="4"/>
        </w:numPr>
        <w:tabs>
          <w:tab w:val="left" w:pos="720"/>
        </w:tabs>
        <w:spacing w:after="120" w:line="240" w:lineRule="auto"/>
        <w:ind w:left="2880" w:hanging="720"/>
        <w:contextualSpacing w:val="0"/>
        <w:jc w:val="both"/>
        <w:rPr>
          <w:rFonts w:asciiTheme="minorBidi" w:hAnsiTheme="minorBidi"/>
          <w:sz w:val="24"/>
          <w:szCs w:val="24"/>
        </w:rPr>
      </w:pPr>
      <w:r w:rsidRPr="002627CF">
        <w:rPr>
          <w:rFonts w:asciiTheme="minorBidi" w:hAnsiTheme="minorBidi"/>
          <w:sz w:val="24"/>
          <w:szCs w:val="24"/>
        </w:rPr>
        <w:t>against Sr. No.</w:t>
      </w:r>
      <w:r w:rsidR="00E82ABF" w:rsidRPr="002627CF">
        <w:rPr>
          <w:rFonts w:asciiTheme="minorBidi" w:hAnsiTheme="minorBidi"/>
          <w:sz w:val="24"/>
          <w:szCs w:val="24"/>
        </w:rPr>
        <w:t>16, for the words “</w:t>
      </w:r>
      <w:r w:rsidR="00C1221C" w:rsidRPr="002627CF">
        <w:rPr>
          <w:rFonts w:asciiTheme="minorBidi" w:hAnsiTheme="minorBidi"/>
          <w:sz w:val="24"/>
          <w:szCs w:val="24"/>
        </w:rPr>
        <w:t xml:space="preserve">Twenty </w:t>
      </w:r>
      <w:r w:rsidR="00E82ABF" w:rsidRPr="002627CF">
        <w:rPr>
          <w:rFonts w:asciiTheme="minorBidi" w:hAnsiTheme="minorBidi"/>
          <w:sz w:val="24"/>
          <w:szCs w:val="24"/>
        </w:rPr>
        <w:t>rupees”</w:t>
      </w:r>
      <w:r w:rsidR="005D627E" w:rsidRPr="002627CF">
        <w:rPr>
          <w:rFonts w:asciiTheme="minorBidi" w:hAnsiTheme="minorBidi"/>
          <w:sz w:val="24"/>
          <w:szCs w:val="24"/>
        </w:rPr>
        <w:t>,</w:t>
      </w:r>
      <w:r w:rsidR="00E82ABF" w:rsidRPr="002627CF">
        <w:rPr>
          <w:rFonts w:asciiTheme="minorBidi" w:hAnsiTheme="minorBidi"/>
          <w:sz w:val="24"/>
          <w:szCs w:val="24"/>
        </w:rPr>
        <w:t xml:space="preserve"> the words “</w:t>
      </w:r>
      <w:r w:rsidR="00C1221C" w:rsidRPr="002627CF">
        <w:rPr>
          <w:rFonts w:asciiTheme="minorBidi" w:hAnsiTheme="minorBidi"/>
          <w:sz w:val="24"/>
          <w:szCs w:val="24"/>
        </w:rPr>
        <w:t xml:space="preserve">Five </w:t>
      </w:r>
      <w:r w:rsidR="00E82ABF" w:rsidRPr="002627CF">
        <w:rPr>
          <w:rFonts w:asciiTheme="minorBidi" w:hAnsiTheme="minorBidi"/>
          <w:sz w:val="24"/>
          <w:szCs w:val="24"/>
        </w:rPr>
        <w:t>hundred rupees” shall be substituted;</w:t>
      </w:r>
    </w:p>
    <w:p w14:paraId="1199983F" w14:textId="77F6AB0C" w:rsidR="00EA4254" w:rsidRPr="002627CF" w:rsidRDefault="001A41F0" w:rsidP="00841E1F">
      <w:pPr>
        <w:pStyle w:val="ListParagraph"/>
        <w:numPr>
          <w:ilvl w:val="0"/>
          <w:numId w:val="4"/>
        </w:numPr>
        <w:tabs>
          <w:tab w:val="left" w:pos="720"/>
        </w:tabs>
        <w:spacing w:after="120" w:line="240" w:lineRule="auto"/>
        <w:ind w:left="2880" w:hanging="720"/>
        <w:contextualSpacing w:val="0"/>
        <w:jc w:val="both"/>
        <w:rPr>
          <w:rFonts w:asciiTheme="minorBidi" w:hAnsiTheme="minorBidi"/>
          <w:sz w:val="24"/>
          <w:szCs w:val="24"/>
        </w:rPr>
      </w:pPr>
      <w:r w:rsidRPr="002627CF">
        <w:rPr>
          <w:rFonts w:asciiTheme="minorBidi" w:hAnsiTheme="minorBidi"/>
          <w:sz w:val="24"/>
          <w:szCs w:val="24"/>
        </w:rPr>
        <w:t>i</w:t>
      </w:r>
      <w:r w:rsidR="00BF0FFC" w:rsidRPr="002627CF">
        <w:rPr>
          <w:rFonts w:asciiTheme="minorBidi" w:hAnsiTheme="minorBidi"/>
          <w:sz w:val="24"/>
          <w:szCs w:val="24"/>
        </w:rPr>
        <w:t xml:space="preserve">n </w:t>
      </w:r>
      <w:r w:rsidR="005D627E" w:rsidRPr="002627CF">
        <w:rPr>
          <w:rFonts w:asciiTheme="minorBidi" w:hAnsiTheme="minorBidi"/>
          <w:sz w:val="24"/>
          <w:szCs w:val="24"/>
        </w:rPr>
        <w:t>Sr. No.17:</w:t>
      </w:r>
    </w:p>
    <w:p w14:paraId="7A57268A" w14:textId="638207EA" w:rsidR="00EA4254" w:rsidRPr="002627CF" w:rsidRDefault="002E0885" w:rsidP="00841E1F">
      <w:pPr>
        <w:pStyle w:val="ListParagraph"/>
        <w:spacing w:after="120" w:line="240" w:lineRule="auto"/>
        <w:ind w:left="3600" w:hanging="630"/>
        <w:contextualSpacing w:val="0"/>
        <w:jc w:val="both"/>
        <w:rPr>
          <w:rFonts w:asciiTheme="minorBidi" w:hAnsiTheme="minorBidi"/>
          <w:sz w:val="24"/>
          <w:szCs w:val="24"/>
        </w:rPr>
      </w:pPr>
      <w:r w:rsidRPr="002627CF">
        <w:rPr>
          <w:rFonts w:asciiTheme="minorBidi" w:hAnsiTheme="minorBidi"/>
          <w:sz w:val="24"/>
          <w:szCs w:val="24"/>
        </w:rPr>
        <w:t>(a</w:t>
      </w:r>
      <w:r w:rsidR="00841E1F" w:rsidRPr="002627CF">
        <w:rPr>
          <w:rFonts w:asciiTheme="minorBidi" w:hAnsiTheme="minorBidi"/>
          <w:sz w:val="24"/>
          <w:szCs w:val="24"/>
        </w:rPr>
        <w:t>)</w:t>
      </w:r>
      <w:r w:rsidR="00841E1F" w:rsidRPr="002627CF">
        <w:rPr>
          <w:rFonts w:asciiTheme="minorBidi" w:hAnsiTheme="minorBidi"/>
          <w:sz w:val="24"/>
          <w:szCs w:val="24"/>
        </w:rPr>
        <w:tab/>
      </w:r>
      <w:r w:rsidR="00E82ABF" w:rsidRPr="002627CF">
        <w:rPr>
          <w:rFonts w:asciiTheme="minorBidi" w:hAnsiTheme="minorBidi"/>
          <w:sz w:val="24"/>
          <w:szCs w:val="24"/>
        </w:rPr>
        <w:t xml:space="preserve">against </w:t>
      </w:r>
      <w:r w:rsidR="000E30EF" w:rsidRPr="002627CF">
        <w:rPr>
          <w:rFonts w:asciiTheme="minorBidi" w:hAnsiTheme="minorBidi"/>
          <w:sz w:val="24"/>
          <w:szCs w:val="24"/>
        </w:rPr>
        <w:t>clause</w:t>
      </w:r>
      <w:r w:rsidR="00E82ABF" w:rsidRPr="002627CF">
        <w:rPr>
          <w:rFonts w:asciiTheme="minorBidi" w:hAnsiTheme="minorBidi"/>
          <w:sz w:val="24"/>
          <w:szCs w:val="24"/>
        </w:rPr>
        <w:t xml:space="preserve"> (i), </w:t>
      </w:r>
      <w:r w:rsidR="004650B3" w:rsidRPr="002627CF">
        <w:rPr>
          <w:rFonts w:asciiTheme="minorBidi" w:hAnsiTheme="minorBidi"/>
          <w:sz w:val="24"/>
          <w:szCs w:val="24"/>
        </w:rPr>
        <w:t xml:space="preserve">for the </w:t>
      </w:r>
      <w:r w:rsidR="00E82ABF" w:rsidRPr="002627CF">
        <w:rPr>
          <w:rFonts w:asciiTheme="minorBidi" w:hAnsiTheme="minorBidi"/>
          <w:sz w:val="24"/>
          <w:szCs w:val="24"/>
        </w:rPr>
        <w:t>words “</w:t>
      </w:r>
      <w:r w:rsidR="00C1221C" w:rsidRPr="002627CF">
        <w:rPr>
          <w:rFonts w:asciiTheme="minorBidi" w:hAnsiTheme="minorBidi"/>
          <w:sz w:val="24"/>
          <w:szCs w:val="24"/>
        </w:rPr>
        <w:t xml:space="preserve">Five </w:t>
      </w:r>
      <w:r w:rsidR="00E82ABF" w:rsidRPr="002627CF">
        <w:rPr>
          <w:rFonts w:asciiTheme="minorBidi" w:hAnsiTheme="minorBidi"/>
          <w:sz w:val="24"/>
          <w:szCs w:val="24"/>
        </w:rPr>
        <w:t>rupees”</w:t>
      </w:r>
      <w:r w:rsidR="007A43DA" w:rsidRPr="002627CF">
        <w:rPr>
          <w:rFonts w:asciiTheme="minorBidi" w:hAnsiTheme="minorBidi"/>
          <w:sz w:val="24"/>
          <w:szCs w:val="24"/>
        </w:rPr>
        <w:t>,</w:t>
      </w:r>
      <w:r w:rsidR="00E82ABF" w:rsidRPr="002627CF">
        <w:rPr>
          <w:rFonts w:asciiTheme="minorBidi" w:hAnsiTheme="minorBidi"/>
          <w:sz w:val="24"/>
          <w:szCs w:val="24"/>
        </w:rPr>
        <w:t xml:space="preserve"> the words “</w:t>
      </w:r>
      <w:r w:rsidR="00C1221C" w:rsidRPr="002627CF">
        <w:rPr>
          <w:rFonts w:asciiTheme="minorBidi" w:hAnsiTheme="minorBidi"/>
          <w:sz w:val="24"/>
          <w:szCs w:val="24"/>
        </w:rPr>
        <w:t xml:space="preserve">Five </w:t>
      </w:r>
      <w:r w:rsidR="004650B3" w:rsidRPr="002627CF">
        <w:rPr>
          <w:rFonts w:asciiTheme="minorBidi" w:hAnsiTheme="minorBidi"/>
          <w:sz w:val="24"/>
          <w:szCs w:val="24"/>
        </w:rPr>
        <w:t xml:space="preserve">hundred rupees” shall be </w:t>
      </w:r>
      <w:r w:rsidR="00E82ABF" w:rsidRPr="002627CF">
        <w:rPr>
          <w:rFonts w:asciiTheme="minorBidi" w:hAnsiTheme="minorBidi"/>
          <w:sz w:val="24"/>
          <w:szCs w:val="24"/>
        </w:rPr>
        <w:t>substituted; and</w:t>
      </w:r>
      <w:r w:rsidR="00EA4254" w:rsidRPr="002627CF">
        <w:rPr>
          <w:rFonts w:asciiTheme="minorBidi" w:hAnsiTheme="minorBidi"/>
          <w:sz w:val="24"/>
          <w:szCs w:val="24"/>
        </w:rPr>
        <w:t xml:space="preserve"> </w:t>
      </w:r>
    </w:p>
    <w:p w14:paraId="57221D7E" w14:textId="5E529222" w:rsidR="00EA4254" w:rsidRPr="002627CF" w:rsidRDefault="002E0885" w:rsidP="002627CF">
      <w:pPr>
        <w:pStyle w:val="ListParagraph"/>
        <w:tabs>
          <w:tab w:val="left" w:pos="720"/>
          <w:tab w:val="left" w:pos="1440"/>
          <w:tab w:val="left" w:pos="2160"/>
          <w:tab w:val="left" w:pos="2880"/>
        </w:tabs>
        <w:spacing w:after="120" w:line="240" w:lineRule="auto"/>
        <w:ind w:left="3600" w:hanging="630"/>
        <w:contextualSpacing w:val="0"/>
        <w:jc w:val="both"/>
        <w:rPr>
          <w:rFonts w:asciiTheme="minorBidi" w:hAnsiTheme="minorBidi"/>
          <w:sz w:val="24"/>
          <w:szCs w:val="24"/>
        </w:rPr>
      </w:pPr>
      <w:r w:rsidRPr="002627CF">
        <w:rPr>
          <w:rFonts w:asciiTheme="minorBidi" w:hAnsiTheme="minorBidi"/>
          <w:sz w:val="24"/>
          <w:szCs w:val="24"/>
        </w:rPr>
        <w:t>(b</w:t>
      </w:r>
      <w:r w:rsidR="00EA4254" w:rsidRPr="002627CF">
        <w:rPr>
          <w:rFonts w:asciiTheme="minorBidi" w:hAnsiTheme="minorBidi"/>
          <w:sz w:val="24"/>
          <w:szCs w:val="24"/>
        </w:rPr>
        <w:t>)</w:t>
      </w:r>
      <w:r w:rsidR="002627CF">
        <w:rPr>
          <w:rFonts w:asciiTheme="minorBidi" w:hAnsiTheme="minorBidi"/>
          <w:sz w:val="24"/>
          <w:szCs w:val="24"/>
        </w:rPr>
        <w:tab/>
      </w:r>
      <w:r w:rsidR="00E82ABF" w:rsidRPr="002627CF">
        <w:rPr>
          <w:rFonts w:asciiTheme="minorBidi" w:hAnsiTheme="minorBidi"/>
          <w:sz w:val="24"/>
          <w:szCs w:val="24"/>
        </w:rPr>
        <w:t xml:space="preserve">against </w:t>
      </w:r>
      <w:r w:rsidR="00A7408E" w:rsidRPr="002627CF">
        <w:rPr>
          <w:rFonts w:asciiTheme="minorBidi" w:hAnsiTheme="minorBidi"/>
          <w:sz w:val="24"/>
          <w:szCs w:val="24"/>
        </w:rPr>
        <w:t>clause</w:t>
      </w:r>
      <w:r w:rsidR="00E82ABF" w:rsidRPr="002627CF">
        <w:rPr>
          <w:rFonts w:asciiTheme="minorBidi" w:hAnsiTheme="minorBidi"/>
          <w:sz w:val="24"/>
          <w:szCs w:val="24"/>
        </w:rPr>
        <w:t xml:space="preserve"> (ii), </w:t>
      </w:r>
      <w:r w:rsidR="004650B3" w:rsidRPr="002627CF">
        <w:rPr>
          <w:rFonts w:asciiTheme="minorBidi" w:hAnsiTheme="minorBidi"/>
          <w:sz w:val="24"/>
          <w:szCs w:val="24"/>
        </w:rPr>
        <w:t xml:space="preserve">for the </w:t>
      </w:r>
      <w:r w:rsidR="00E82ABF" w:rsidRPr="002627CF">
        <w:rPr>
          <w:rFonts w:asciiTheme="minorBidi" w:hAnsiTheme="minorBidi"/>
          <w:sz w:val="24"/>
          <w:szCs w:val="24"/>
        </w:rPr>
        <w:t>words “</w:t>
      </w:r>
      <w:r w:rsidR="00C1221C" w:rsidRPr="002627CF">
        <w:rPr>
          <w:rFonts w:asciiTheme="minorBidi" w:hAnsiTheme="minorBidi"/>
          <w:sz w:val="24"/>
          <w:szCs w:val="24"/>
        </w:rPr>
        <w:t xml:space="preserve">Fifteen </w:t>
      </w:r>
      <w:r w:rsidR="00E82ABF" w:rsidRPr="002627CF">
        <w:rPr>
          <w:rFonts w:asciiTheme="minorBidi" w:hAnsiTheme="minorBidi"/>
          <w:sz w:val="24"/>
          <w:szCs w:val="24"/>
        </w:rPr>
        <w:t>rupees”</w:t>
      </w:r>
      <w:r w:rsidR="00273745" w:rsidRPr="002627CF">
        <w:rPr>
          <w:rFonts w:asciiTheme="minorBidi" w:hAnsiTheme="minorBidi"/>
          <w:sz w:val="24"/>
          <w:szCs w:val="24"/>
        </w:rPr>
        <w:t>,</w:t>
      </w:r>
      <w:r w:rsidR="00E82ABF" w:rsidRPr="002627CF">
        <w:rPr>
          <w:rFonts w:asciiTheme="minorBidi" w:hAnsiTheme="minorBidi"/>
          <w:sz w:val="24"/>
          <w:szCs w:val="24"/>
        </w:rPr>
        <w:t xml:space="preserve"> the words “</w:t>
      </w:r>
      <w:r w:rsidR="00C1221C" w:rsidRPr="002627CF">
        <w:rPr>
          <w:rFonts w:asciiTheme="minorBidi" w:hAnsiTheme="minorBidi"/>
          <w:sz w:val="24"/>
          <w:szCs w:val="24"/>
        </w:rPr>
        <w:t xml:space="preserve">Five </w:t>
      </w:r>
      <w:r w:rsidR="004650B3" w:rsidRPr="002627CF">
        <w:rPr>
          <w:rFonts w:asciiTheme="minorBidi" w:hAnsiTheme="minorBidi"/>
          <w:sz w:val="24"/>
          <w:szCs w:val="24"/>
        </w:rPr>
        <w:t xml:space="preserve">hundred rupees” shall be </w:t>
      </w:r>
      <w:r w:rsidR="008E0D36" w:rsidRPr="002627CF">
        <w:rPr>
          <w:rFonts w:asciiTheme="minorBidi" w:hAnsiTheme="minorBidi"/>
          <w:sz w:val="24"/>
          <w:szCs w:val="24"/>
        </w:rPr>
        <w:t>substituted</w:t>
      </w:r>
      <w:r w:rsidR="00EA4254" w:rsidRPr="002627CF">
        <w:rPr>
          <w:rFonts w:asciiTheme="minorBidi" w:hAnsiTheme="minorBidi"/>
          <w:sz w:val="24"/>
          <w:szCs w:val="24"/>
        </w:rPr>
        <w:t>;</w:t>
      </w:r>
    </w:p>
    <w:p w14:paraId="4BE185DB" w14:textId="0584B009" w:rsidR="00EA4254" w:rsidRPr="002627CF" w:rsidRDefault="001A41F0" w:rsidP="00841E1F">
      <w:pPr>
        <w:pStyle w:val="ListParagraph"/>
        <w:numPr>
          <w:ilvl w:val="0"/>
          <w:numId w:val="4"/>
        </w:numPr>
        <w:spacing w:after="120" w:line="240" w:lineRule="auto"/>
        <w:ind w:left="2880" w:hanging="720"/>
        <w:contextualSpacing w:val="0"/>
        <w:jc w:val="both"/>
        <w:rPr>
          <w:rFonts w:asciiTheme="minorBidi" w:hAnsiTheme="minorBidi"/>
          <w:sz w:val="24"/>
          <w:szCs w:val="24"/>
        </w:rPr>
      </w:pPr>
      <w:r w:rsidRPr="002627CF">
        <w:rPr>
          <w:rFonts w:asciiTheme="minorBidi" w:hAnsiTheme="minorBidi"/>
          <w:sz w:val="24"/>
          <w:szCs w:val="24"/>
        </w:rPr>
        <w:t>i</w:t>
      </w:r>
      <w:r w:rsidR="00EA4254" w:rsidRPr="002627CF">
        <w:rPr>
          <w:rFonts w:asciiTheme="minorBidi" w:hAnsiTheme="minorBidi"/>
          <w:sz w:val="24"/>
          <w:szCs w:val="24"/>
        </w:rPr>
        <w:t>n Sr. No. 18, for the words “Fifteen rupees”,</w:t>
      </w:r>
      <w:r w:rsidR="002F1CB8" w:rsidRPr="002627CF">
        <w:rPr>
          <w:rFonts w:asciiTheme="minorBidi" w:hAnsiTheme="minorBidi"/>
          <w:sz w:val="24"/>
          <w:szCs w:val="24"/>
        </w:rPr>
        <w:t xml:space="preserve"> </w:t>
      </w:r>
      <w:r w:rsidR="004C3A9D" w:rsidRPr="002627CF">
        <w:rPr>
          <w:rFonts w:asciiTheme="minorBidi" w:hAnsiTheme="minorBidi"/>
          <w:sz w:val="24"/>
          <w:szCs w:val="24"/>
        </w:rPr>
        <w:t>the words “</w:t>
      </w:r>
      <w:r w:rsidR="005F7A37" w:rsidRPr="002627CF">
        <w:rPr>
          <w:rFonts w:asciiTheme="minorBidi" w:hAnsiTheme="minorBidi"/>
          <w:sz w:val="24"/>
          <w:szCs w:val="24"/>
        </w:rPr>
        <w:t xml:space="preserve">Five </w:t>
      </w:r>
      <w:r w:rsidR="004C3A9D" w:rsidRPr="002627CF">
        <w:rPr>
          <w:rFonts w:asciiTheme="minorBidi" w:hAnsiTheme="minorBidi"/>
          <w:sz w:val="24"/>
          <w:szCs w:val="24"/>
        </w:rPr>
        <w:t>hundred rupees” shall be substituted.</w:t>
      </w:r>
      <w:r w:rsidR="002E0885" w:rsidRPr="002627CF">
        <w:rPr>
          <w:rFonts w:asciiTheme="minorBidi" w:hAnsiTheme="minorBidi"/>
          <w:sz w:val="24"/>
          <w:szCs w:val="24"/>
        </w:rPr>
        <w:t xml:space="preserve"> </w:t>
      </w:r>
    </w:p>
    <w:p w14:paraId="76F3D883" w14:textId="2DAC374B" w:rsidR="005D76FB" w:rsidRPr="002627CF" w:rsidRDefault="004D76E9" w:rsidP="00397D0F">
      <w:pPr>
        <w:tabs>
          <w:tab w:val="left" w:pos="720"/>
          <w:tab w:val="left" w:pos="1440"/>
          <w:tab w:val="left" w:pos="2160"/>
          <w:tab w:val="left" w:pos="2880"/>
        </w:tabs>
        <w:spacing w:after="120"/>
        <w:jc w:val="both"/>
        <w:rPr>
          <w:rFonts w:asciiTheme="minorBidi" w:hAnsiTheme="minorBidi" w:cstheme="minorBidi"/>
        </w:rPr>
      </w:pPr>
      <w:r w:rsidRPr="002627CF">
        <w:rPr>
          <w:rFonts w:asciiTheme="minorBidi" w:hAnsiTheme="minorBidi" w:cstheme="minorBidi"/>
          <w:b/>
        </w:rPr>
        <w:t>3.</w:t>
      </w:r>
      <w:r w:rsidRPr="002627CF">
        <w:rPr>
          <w:rFonts w:asciiTheme="minorBidi" w:hAnsiTheme="minorBidi" w:cstheme="minorBidi"/>
          <w:b/>
        </w:rPr>
        <w:tab/>
        <w:t xml:space="preserve">Amendment </w:t>
      </w:r>
      <w:r w:rsidR="00F45A0B" w:rsidRPr="002627CF">
        <w:rPr>
          <w:rFonts w:asciiTheme="minorBidi" w:hAnsiTheme="minorBidi" w:cstheme="minorBidi"/>
          <w:b/>
        </w:rPr>
        <w:t xml:space="preserve">of </w:t>
      </w:r>
      <w:r w:rsidRPr="002627CF">
        <w:rPr>
          <w:rFonts w:asciiTheme="minorBidi" w:hAnsiTheme="minorBidi" w:cstheme="minorBidi"/>
          <w:b/>
        </w:rPr>
        <w:t>Act II of 1899</w:t>
      </w:r>
      <w:r w:rsidR="005D76FB" w:rsidRPr="002627CF">
        <w:rPr>
          <w:rFonts w:asciiTheme="minorBidi" w:hAnsiTheme="minorBidi" w:cstheme="minorBidi"/>
        </w:rPr>
        <w:t>.-</w:t>
      </w:r>
      <w:r w:rsidRPr="002627CF">
        <w:rPr>
          <w:rFonts w:asciiTheme="minorBidi" w:hAnsiTheme="minorBidi" w:cstheme="minorBidi"/>
        </w:rPr>
        <w:t xml:space="preserve"> </w:t>
      </w:r>
      <w:r w:rsidRPr="002627CF">
        <w:rPr>
          <w:rFonts w:asciiTheme="minorBidi" w:hAnsiTheme="minorBidi" w:cstheme="minorBidi"/>
          <w:bCs/>
        </w:rPr>
        <w:t>In the Stamp Act, 1899 (II of 1899)</w:t>
      </w:r>
      <w:r w:rsidRPr="002627CF">
        <w:rPr>
          <w:rFonts w:asciiTheme="minorBidi" w:hAnsiTheme="minorBidi" w:cstheme="minorBidi"/>
        </w:rPr>
        <w:t xml:space="preserve">, </w:t>
      </w:r>
      <w:r w:rsidR="00F45A0B" w:rsidRPr="002627CF">
        <w:rPr>
          <w:rFonts w:asciiTheme="minorBidi" w:hAnsiTheme="minorBidi" w:cstheme="minorBidi"/>
        </w:rPr>
        <w:t>i</w:t>
      </w:r>
      <w:r w:rsidRPr="002627CF">
        <w:rPr>
          <w:rFonts w:asciiTheme="minorBidi" w:hAnsiTheme="minorBidi" w:cstheme="minorBidi"/>
          <w:bCs/>
        </w:rPr>
        <w:t xml:space="preserve">n </w:t>
      </w:r>
      <w:r w:rsidR="00F45A0B" w:rsidRPr="002627CF">
        <w:rPr>
          <w:rFonts w:asciiTheme="minorBidi" w:hAnsiTheme="minorBidi" w:cstheme="minorBidi"/>
          <w:b/>
          <w:bCs/>
        </w:rPr>
        <w:t xml:space="preserve">SCHEDULE </w:t>
      </w:r>
      <w:r w:rsidRPr="002627CF">
        <w:rPr>
          <w:rFonts w:asciiTheme="minorBidi" w:hAnsiTheme="minorBidi" w:cstheme="minorBidi"/>
          <w:b/>
          <w:bCs/>
        </w:rPr>
        <w:t>I</w:t>
      </w:r>
      <w:r w:rsidR="00397D0F" w:rsidRPr="002627CF">
        <w:rPr>
          <w:rFonts w:asciiTheme="minorBidi" w:hAnsiTheme="minorBidi" w:cstheme="minorBidi"/>
        </w:rPr>
        <w:t>, i</w:t>
      </w:r>
      <w:r w:rsidRPr="002627CF">
        <w:rPr>
          <w:rFonts w:asciiTheme="minorBidi" w:hAnsiTheme="minorBidi" w:cstheme="minorBidi"/>
        </w:rPr>
        <w:t xml:space="preserve">n </w:t>
      </w:r>
      <w:r w:rsidR="0030493E" w:rsidRPr="002627CF">
        <w:rPr>
          <w:rFonts w:asciiTheme="minorBidi" w:hAnsiTheme="minorBidi" w:cstheme="minorBidi"/>
        </w:rPr>
        <w:t>column 3, under the heading “</w:t>
      </w:r>
      <w:r w:rsidR="0030493E" w:rsidRPr="002627CF">
        <w:rPr>
          <w:rFonts w:asciiTheme="minorBidi" w:hAnsiTheme="minorBidi" w:cstheme="minorBidi"/>
          <w:b/>
          <w:i/>
        </w:rPr>
        <w:t>Proper Stamp-duty</w:t>
      </w:r>
      <w:r w:rsidR="0030493E" w:rsidRPr="002627CF">
        <w:rPr>
          <w:rFonts w:asciiTheme="minorBidi" w:hAnsiTheme="minorBidi" w:cstheme="minorBidi"/>
        </w:rPr>
        <w:t>”</w:t>
      </w:r>
      <w:r w:rsidR="005D76FB" w:rsidRPr="002627CF">
        <w:rPr>
          <w:rFonts w:asciiTheme="minorBidi" w:hAnsiTheme="minorBidi" w:cstheme="minorBidi"/>
        </w:rPr>
        <w:t>:</w:t>
      </w:r>
    </w:p>
    <w:p w14:paraId="0CEEA16B" w14:textId="33F196E8" w:rsidR="00BF6E88" w:rsidRPr="002627CF" w:rsidRDefault="00F73DBD" w:rsidP="004F0AE1">
      <w:pPr>
        <w:spacing w:after="120"/>
        <w:ind w:left="2160" w:hanging="720"/>
        <w:jc w:val="both"/>
        <w:rPr>
          <w:rFonts w:asciiTheme="minorBidi" w:hAnsiTheme="minorBidi" w:cstheme="minorBidi"/>
        </w:rPr>
      </w:pPr>
      <w:r w:rsidRPr="002627CF">
        <w:rPr>
          <w:rFonts w:asciiTheme="minorBidi" w:hAnsiTheme="minorBidi" w:cstheme="minorBidi"/>
        </w:rPr>
        <w:t>(a</w:t>
      </w:r>
      <w:r w:rsidR="007B5E03" w:rsidRPr="002627CF">
        <w:rPr>
          <w:rFonts w:asciiTheme="minorBidi" w:hAnsiTheme="minorBidi" w:cstheme="minorBidi"/>
        </w:rPr>
        <w:t>)</w:t>
      </w:r>
      <w:r w:rsidR="007B5E03" w:rsidRPr="002627CF">
        <w:rPr>
          <w:rFonts w:asciiTheme="minorBidi" w:hAnsiTheme="minorBidi" w:cstheme="minorBidi"/>
        </w:rPr>
        <w:tab/>
        <w:t>in</w:t>
      </w:r>
      <w:r w:rsidR="00225406" w:rsidRPr="002627CF">
        <w:rPr>
          <w:rFonts w:asciiTheme="minorBidi" w:hAnsiTheme="minorBidi" w:cstheme="minorBidi"/>
        </w:rPr>
        <w:t xml:space="preserve"> A</w:t>
      </w:r>
      <w:r w:rsidR="004D76E9" w:rsidRPr="002627CF">
        <w:rPr>
          <w:rFonts w:asciiTheme="minorBidi" w:hAnsiTheme="minorBidi" w:cstheme="minorBidi"/>
        </w:rPr>
        <w:t xml:space="preserve">rticle 4, for the word "One", the word </w:t>
      </w:r>
      <w:proofErr w:type="gramStart"/>
      <w:r w:rsidR="004D76E9" w:rsidRPr="002627CF">
        <w:rPr>
          <w:rFonts w:asciiTheme="minorBidi" w:hAnsiTheme="minorBidi" w:cstheme="minorBidi"/>
        </w:rPr>
        <w:t>“ Three</w:t>
      </w:r>
      <w:proofErr w:type="gramEnd"/>
      <w:r w:rsidR="004D76E9" w:rsidRPr="002627CF">
        <w:rPr>
          <w:rFonts w:asciiTheme="minorBidi" w:hAnsiTheme="minorBidi" w:cstheme="minorBidi"/>
        </w:rPr>
        <w:t>" shall be substituted;</w:t>
      </w:r>
    </w:p>
    <w:p w14:paraId="4B471AD6" w14:textId="57CD029E" w:rsidR="004D76E9" w:rsidRPr="002627CF" w:rsidRDefault="00F73DBD" w:rsidP="004F0AE1">
      <w:pPr>
        <w:spacing w:after="120"/>
        <w:ind w:left="2160" w:hanging="720"/>
        <w:jc w:val="both"/>
        <w:rPr>
          <w:rFonts w:asciiTheme="minorBidi" w:hAnsiTheme="minorBidi" w:cstheme="minorBidi"/>
        </w:rPr>
      </w:pPr>
      <w:r w:rsidRPr="002627CF">
        <w:rPr>
          <w:rFonts w:asciiTheme="minorBidi" w:hAnsiTheme="minorBidi" w:cstheme="minorBidi"/>
        </w:rPr>
        <w:t>(b</w:t>
      </w:r>
      <w:r w:rsidR="00BF6E88" w:rsidRPr="002627CF">
        <w:rPr>
          <w:rFonts w:asciiTheme="minorBidi" w:hAnsiTheme="minorBidi" w:cstheme="minorBidi"/>
        </w:rPr>
        <w:t>)</w:t>
      </w:r>
      <w:r w:rsidR="00BF6E88" w:rsidRPr="002627CF">
        <w:rPr>
          <w:rFonts w:asciiTheme="minorBidi" w:hAnsiTheme="minorBidi" w:cstheme="minorBidi"/>
        </w:rPr>
        <w:tab/>
      </w:r>
      <w:r w:rsidR="00E507E6" w:rsidRPr="002627CF">
        <w:rPr>
          <w:rFonts w:asciiTheme="minorBidi" w:hAnsiTheme="minorBidi" w:cstheme="minorBidi"/>
        </w:rPr>
        <w:t xml:space="preserve">in </w:t>
      </w:r>
      <w:r w:rsidR="00BF6E88" w:rsidRPr="002627CF">
        <w:rPr>
          <w:rFonts w:asciiTheme="minorBidi" w:hAnsiTheme="minorBidi" w:cstheme="minorBidi"/>
        </w:rPr>
        <w:t>Article 5</w:t>
      </w:r>
      <w:r w:rsidR="004D76E9" w:rsidRPr="002627CF">
        <w:rPr>
          <w:rFonts w:asciiTheme="minorBidi" w:hAnsiTheme="minorBidi" w:cstheme="minorBidi"/>
        </w:rPr>
        <w:t>:</w:t>
      </w:r>
    </w:p>
    <w:p w14:paraId="7CD70262" w14:textId="77777777" w:rsidR="0030493E" w:rsidRPr="002627CF" w:rsidRDefault="004D76E9" w:rsidP="006E7666">
      <w:pPr>
        <w:pStyle w:val="ListParagraph"/>
        <w:numPr>
          <w:ilvl w:val="0"/>
          <w:numId w:val="14"/>
        </w:numPr>
        <w:spacing w:after="120" w:line="240" w:lineRule="auto"/>
        <w:ind w:left="2880" w:hanging="749"/>
        <w:contextualSpacing w:val="0"/>
        <w:jc w:val="both"/>
        <w:rPr>
          <w:rFonts w:asciiTheme="minorBidi" w:hAnsiTheme="minorBidi"/>
          <w:sz w:val="24"/>
          <w:szCs w:val="24"/>
        </w:rPr>
      </w:pPr>
      <w:r w:rsidRPr="002627CF">
        <w:rPr>
          <w:rFonts w:asciiTheme="minorBidi" w:hAnsiTheme="minorBidi"/>
          <w:sz w:val="24"/>
          <w:szCs w:val="24"/>
        </w:rPr>
        <w:lastRenderedPageBreak/>
        <w:t>against clause (cc)</w:t>
      </w:r>
      <w:r w:rsidR="0030493E" w:rsidRPr="002627CF">
        <w:rPr>
          <w:rFonts w:asciiTheme="minorBidi" w:hAnsiTheme="minorBidi"/>
          <w:sz w:val="24"/>
          <w:szCs w:val="24"/>
        </w:rPr>
        <w:t>,</w:t>
      </w:r>
      <w:r w:rsidRPr="002627CF">
        <w:rPr>
          <w:rFonts w:asciiTheme="minorBidi" w:hAnsiTheme="minorBidi"/>
          <w:sz w:val="24"/>
          <w:szCs w:val="24"/>
        </w:rPr>
        <w:t xml:space="preserve"> for the words “Twelve hundred", the words "Three thousand" shall be substituted; and</w:t>
      </w:r>
    </w:p>
    <w:p w14:paraId="236D5989" w14:textId="4CEA6E0F" w:rsidR="004D76E9" w:rsidRPr="002627CF" w:rsidRDefault="004D76E9" w:rsidP="004F0AE1">
      <w:pPr>
        <w:pStyle w:val="ListParagraph"/>
        <w:numPr>
          <w:ilvl w:val="0"/>
          <w:numId w:val="14"/>
        </w:numPr>
        <w:spacing w:after="120" w:line="240" w:lineRule="auto"/>
        <w:ind w:left="2880" w:hanging="752"/>
        <w:jc w:val="both"/>
        <w:rPr>
          <w:rFonts w:asciiTheme="minorBidi" w:hAnsiTheme="minorBidi"/>
          <w:sz w:val="24"/>
          <w:szCs w:val="24"/>
        </w:rPr>
      </w:pPr>
      <w:r w:rsidRPr="002627CF">
        <w:rPr>
          <w:rFonts w:asciiTheme="minorBidi" w:hAnsiTheme="minorBidi"/>
          <w:sz w:val="24"/>
          <w:szCs w:val="24"/>
        </w:rPr>
        <w:t>against clause (d)</w:t>
      </w:r>
      <w:r w:rsidR="00BF0FFC" w:rsidRPr="002627CF">
        <w:rPr>
          <w:rFonts w:asciiTheme="minorBidi" w:hAnsiTheme="minorBidi"/>
          <w:sz w:val="24"/>
          <w:szCs w:val="24"/>
        </w:rPr>
        <w:t xml:space="preserve">, for the word "One", the word </w:t>
      </w:r>
      <w:r w:rsidRPr="002627CF">
        <w:rPr>
          <w:rFonts w:asciiTheme="minorBidi" w:hAnsiTheme="minorBidi"/>
          <w:sz w:val="24"/>
          <w:szCs w:val="24"/>
        </w:rPr>
        <w:t>"Five” shall be substituted;</w:t>
      </w:r>
    </w:p>
    <w:p w14:paraId="72E6ECF6" w14:textId="16CE4600" w:rsidR="008B1AEC" w:rsidRPr="002627CF" w:rsidRDefault="00F73DBD" w:rsidP="004F0AE1">
      <w:pPr>
        <w:tabs>
          <w:tab w:val="left" w:pos="720"/>
        </w:tabs>
        <w:spacing w:after="120"/>
        <w:ind w:left="2160" w:hanging="720"/>
        <w:jc w:val="both"/>
        <w:rPr>
          <w:rFonts w:asciiTheme="minorBidi" w:hAnsiTheme="minorBidi" w:cstheme="minorBidi"/>
        </w:rPr>
      </w:pPr>
      <w:r w:rsidRPr="002627CF">
        <w:rPr>
          <w:rFonts w:asciiTheme="minorBidi" w:hAnsiTheme="minorBidi" w:cstheme="minorBidi"/>
        </w:rPr>
        <w:t>(c</w:t>
      </w:r>
      <w:r w:rsidR="007B5E03" w:rsidRPr="002627CF">
        <w:rPr>
          <w:rFonts w:asciiTheme="minorBidi" w:hAnsiTheme="minorBidi" w:cstheme="minorBidi"/>
        </w:rPr>
        <w:t>)</w:t>
      </w:r>
      <w:r w:rsidR="007B5E03" w:rsidRPr="002627CF">
        <w:rPr>
          <w:rFonts w:asciiTheme="minorBidi" w:hAnsiTheme="minorBidi" w:cstheme="minorBidi"/>
        </w:rPr>
        <w:tab/>
        <w:t>in</w:t>
      </w:r>
      <w:r w:rsidR="004D76E9" w:rsidRPr="002627CF">
        <w:rPr>
          <w:rFonts w:asciiTheme="minorBidi" w:hAnsiTheme="minorBidi" w:cstheme="minorBidi"/>
        </w:rPr>
        <w:t xml:space="preserve"> Article 17, for the word "One", the word "Five” shall be substituted;</w:t>
      </w:r>
    </w:p>
    <w:p w14:paraId="5CAD8DAF" w14:textId="58028B54" w:rsidR="004D76E9" w:rsidRPr="002627CF" w:rsidRDefault="00F73DBD" w:rsidP="004F0AE1">
      <w:pPr>
        <w:tabs>
          <w:tab w:val="left" w:pos="720"/>
        </w:tabs>
        <w:spacing w:after="120"/>
        <w:ind w:left="2160" w:hanging="720"/>
        <w:jc w:val="both"/>
        <w:rPr>
          <w:rFonts w:asciiTheme="minorBidi" w:hAnsiTheme="minorBidi" w:cstheme="minorBidi"/>
        </w:rPr>
      </w:pPr>
      <w:r w:rsidRPr="002627CF">
        <w:rPr>
          <w:rFonts w:asciiTheme="minorBidi" w:hAnsiTheme="minorBidi" w:cstheme="minorBidi"/>
        </w:rPr>
        <w:t>(d</w:t>
      </w:r>
      <w:r w:rsidR="008B1AEC" w:rsidRPr="002627CF">
        <w:rPr>
          <w:rFonts w:asciiTheme="minorBidi" w:hAnsiTheme="minorBidi" w:cstheme="minorBidi"/>
        </w:rPr>
        <w:t>)</w:t>
      </w:r>
      <w:r w:rsidR="008B1AEC" w:rsidRPr="002627CF">
        <w:rPr>
          <w:rFonts w:asciiTheme="minorBidi" w:hAnsiTheme="minorBidi" w:cstheme="minorBidi"/>
        </w:rPr>
        <w:tab/>
        <w:t>in Article 22-A</w:t>
      </w:r>
      <w:r w:rsidR="009B7D9A" w:rsidRPr="002627CF">
        <w:rPr>
          <w:rFonts w:asciiTheme="minorBidi" w:hAnsiTheme="minorBidi" w:cstheme="minorBidi"/>
        </w:rPr>
        <w:t xml:space="preserve">, in </w:t>
      </w:r>
      <w:r w:rsidR="004D76E9" w:rsidRPr="002627CF">
        <w:rPr>
          <w:rFonts w:asciiTheme="minorBidi" w:hAnsiTheme="minorBidi" w:cstheme="minorBidi"/>
        </w:rPr>
        <w:t>clause (a)</w:t>
      </w:r>
      <w:r w:rsidR="009B7D9A" w:rsidRPr="002627CF">
        <w:rPr>
          <w:rFonts w:asciiTheme="minorBidi" w:hAnsiTheme="minorBidi" w:cstheme="minorBidi"/>
        </w:rPr>
        <w:t>:</w:t>
      </w:r>
    </w:p>
    <w:p w14:paraId="6FBE994E" w14:textId="77777777" w:rsidR="00AE5C6F" w:rsidRPr="002627CF" w:rsidRDefault="004D76E9" w:rsidP="00E507E6">
      <w:pPr>
        <w:pStyle w:val="ListParagraph"/>
        <w:numPr>
          <w:ilvl w:val="0"/>
          <w:numId w:val="15"/>
        </w:numPr>
        <w:spacing w:after="120" w:line="240" w:lineRule="auto"/>
        <w:ind w:left="2880" w:hanging="749"/>
        <w:contextualSpacing w:val="0"/>
        <w:jc w:val="both"/>
        <w:rPr>
          <w:rFonts w:asciiTheme="minorBidi" w:hAnsiTheme="minorBidi"/>
          <w:sz w:val="24"/>
          <w:szCs w:val="24"/>
        </w:rPr>
      </w:pPr>
      <w:r w:rsidRPr="002627CF">
        <w:rPr>
          <w:rFonts w:asciiTheme="minorBidi" w:hAnsiTheme="minorBidi"/>
          <w:sz w:val="24"/>
          <w:szCs w:val="24"/>
        </w:rPr>
        <w:t>against sub-clause (i), for the words "Twelve hundred", the</w:t>
      </w:r>
      <w:r w:rsidR="00BF0FFC" w:rsidRPr="002627CF">
        <w:rPr>
          <w:rFonts w:asciiTheme="minorBidi" w:hAnsiTheme="minorBidi"/>
          <w:sz w:val="24"/>
          <w:szCs w:val="24"/>
        </w:rPr>
        <w:t xml:space="preserve"> </w:t>
      </w:r>
      <w:r w:rsidRPr="002627CF">
        <w:rPr>
          <w:rFonts w:asciiTheme="minorBidi" w:hAnsiTheme="minorBidi"/>
          <w:sz w:val="24"/>
          <w:szCs w:val="24"/>
        </w:rPr>
        <w:t>words "Three thousand" shall be substituted;</w:t>
      </w:r>
    </w:p>
    <w:p w14:paraId="4F847BCC" w14:textId="77777777" w:rsidR="00AE5C6F" w:rsidRPr="002627CF" w:rsidRDefault="004D76E9" w:rsidP="00E507E6">
      <w:pPr>
        <w:pStyle w:val="ListParagraph"/>
        <w:numPr>
          <w:ilvl w:val="0"/>
          <w:numId w:val="15"/>
        </w:numPr>
        <w:spacing w:after="120" w:line="240" w:lineRule="auto"/>
        <w:ind w:left="2880" w:hanging="749"/>
        <w:contextualSpacing w:val="0"/>
        <w:jc w:val="both"/>
        <w:rPr>
          <w:rFonts w:asciiTheme="minorBidi" w:hAnsiTheme="minorBidi"/>
          <w:sz w:val="24"/>
          <w:szCs w:val="24"/>
        </w:rPr>
      </w:pPr>
      <w:r w:rsidRPr="002627CF">
        <w:rPr>
          <w:rFonts w:asciiTheme="minorBidi" w:hAnsiTheme="minorBidi"/>
          <w:sz w:val="24"/>
          <w:szCs w:val="24"/>
        </w:rPr>
        <w:t>against sub-clause (ii), for the word "Two", the word “Five"</w:t>
      </w:r>
      <w:r w:rsidR="00BF0FFC" w:rsidRPr="002627CF">
        <w:rPr>
          <w:rFonts w:asciiTheme="minorBidi" w:hAnsiTheme="minorBidi"/>
          <w:sz w:val="24"/>
          <w:szCs w:val="24"/>
        </w:rPr>
        <w:t xml:space="preserve"> </w:t>
      </w:r>
      <w:r w:rsidRPr="002627CF">
        <w:rPr>
          <w:rFonts w:asciiTheme="minorBidi" w:hAnsiTheme="minorBidi"/>
          <w:sz w:val="24"/>
          <w:szCs w:val="24"/>
        </w:rPr>
        <w:t>shall be substituted;</w:t>
      </w:r>
    </w:p>
    <w:p w14:paraId="39696A85" w14:textId="670D2A36" w:rsidR="00AE5C6F" w:rsidRPr="002627CF" w:rsidRDefault="004D76E9" w:rsidP="00E507E6">
      <w:pPr>
        <w:pStyle w:val="ListParagraph"/>
        <w:numPr>
          <w:ilvl w:val="0"/>
          <w:numId w:val="15"/>
        </w:numPr>
        <w:spacing w:after="120" w:line="240" w:lineRule="auto"/>
        <w:ind w:left="2880" w:hanging="749"/>
        <w:contextualSpacing w:val="0"/>
        <w:jc w:val="both"/>
        <w:rPr>
          <w:rFonts w:asciiTheme="minorBidi" w:hAnsiTheme="minorBidi"/>
          <w:sz w:val="24"/>
          <w:szCs w:val="24"/>
        </w:rPr>
      </w:pPr>
      <w:r w:rsidRPr="002627CF">
        <w:rPr>
          <w:rFonts w:asciiTheme="minorBidi" w:hAnsiTheme="minorBidi"/>
          <w:sz w:val="24"/>
          <w:szCs w:val="24"/>
        </w:rPr>
        <w:t>against sub-clause (iii), for the word "Three", the word "Eight" shall be substituted;</w:t>
      </w:r>
    </w:p>
    <w:p w14:paraId="663AE07F" w14:textId="77777777" w:rsidR="00AE5C6F" w:rsidRPr="002627CF" w:rsidRDefault="004D76E9" w:rsidP="00E507E6">
      <w:pPr>
        <w:pStyle w:val="ListParagraph"/>
        <w:numPr>
          <w:ilvl w:val="0"/>
          <w:numId w:val="15"/>
        </w:numPr>
        <w:spacing w:after="120" w:line="240" w:lineRule="auto"/>
        <w:ind w:left="2880" w:hanging="749"/>
        <w:contextualSpacing w:val="0"/>
        <w:jc w:val="both"/>
        <w:rPr>
          <w:rFonts w:asciiTheme="minorBidi" w:hAnsiTheme="minorBidi"/>
          <w:sz w:val="24"/>
          <w:szCs w:val="24"/>
        </w:rPr>
      </w:pPr>
      <w:r w:rsidRPr="002627CF">
        <w:rPr>
          <w:rFonts w:asciiTheme="minorBidi" w:hAnsiTheme="minorBidi"/>
          <w:sz w:val="24"/>
          <w:szCs w:val="24"/>
        </w:rPr>
        <w:t>against sub-clause (iv), for the word "Five", the word "Fifteen" shall be substituted; and</w:t>
      </w:r>
    </w:p>
    <w:p w14:paraId="61891230" w14:textId="7EE9B111" w:rsidR="004D76E9" w:rsidRPr="002627CF" w:rsidRDefault="004D76E9" w:rsidP="00E507E6">
      <w:pPr>
        <w:pStyle w:val="ListParagraph"/>
        <w:numPr>
          <w:ilvl w:val="0"/>
          <w:numId w:val="15"/>
        </w:numPr>
        <w:spacing w:after="120" w:line="240" w:lineRule="auto"/>
        <w:ind w:left="2880" w:hanging="749"/>
        <w:contextualSpacing w:val="0"/>
        <w:jc w:val="both"/>
        <w:rPr>
          <w:rFonts w:asciiTheme="minorBidi" w:hAnsiTheme="minorBidi"/>
          <w:sz w:val="24"/>
          <w:szCs w:val="24"/>
        </w:rPr>
      </w:pPr>
      <w:r w:rsidRPr="002627CF">
        <w:rPr>
          <w:rFonts w:asciiTheme="minorBidi" w:hAnsiTheme="minorBidi"/>
          <w:sz w:val="24"/>
          <w:szCs w:val="24"/>
        </w:rPr>
        <w:t>against sub-clause (v), for the word "Ten", the word "Thirty" shall be substituted;</w:t>
      </w:r>
    </w:p>
    <w:p w14:paraId="628BA263" w14:textId="274DF03C" w:rsidR="004D76E9" w:rsidRPr="002627CF" w:rsidRDefault="00F73DBD" w:rsidP="007B5E03">
      <w:pPr>
        <w:spacing w:after="120"/>
        <w:ind w:left="2160" w:hanging="720"/>
        <w:jc w:val="both"/>
        <w:rPr>
          <w:rFonts w:asciiTheme="minorBidi" w:hAnsiTheme="minorBidi" w:cstheme="minorBidi"/>
        </w:rPr>
      </w:pPr>
      <w:r w:rsidRPr="002627CF">
        <w:rPr>
          <w:rFonts w:asciiTheme="minorBidi" w:hAnsiTheme="minorBidi" w:cstheme="minorBidi"/>
        </w:rPr>
        <w:t>(e</w:t>
      </w:r>
      <w:r w:rsidR="004F0AE1" w:rsidRPr="002627CF">
        <w:rPr>
          <w:rFonts w:asciiTheme="minorBidi" w:hAnsiTheme="minorBidi" w:cstheme="minorBidi"/>
        </w:rPr>
        <w:t>)</w:t>
      </w:r>
      <w:r w:rsidR="004F0AE1" w:rsidRPr="002627CF">
        <w:rPr>
          <w:rFonts w:asciiTheme="minorBidi" w:hAnsiTheme="minorBidi" w:cstheme="minorBidi"/>
        </w:rPr>
        <w:tab/>
      </w:r>
      <w:r w:rsidR="004D76E9" w:rsidRPr="002627CF">
        <w:rPr>
          <w:rFonts w:asciiTheme="minorBidi" w:hAnsiTheme="minorBidi" w:cstheme="minorBidi"/>
        </w:rPr>
        <w:t>in</w:t>
      </w:r>
      <w:r w:rsidR="00AE5C6F" w:rsidRPr="002627CF">
        <w:rPr>
          <w:rFonts w:asciiTheme="minorBidi" w:hAnsiTheme="minorBidi" w:cstheme="minorBidi"/>
        </w:rPr>
        <w:t xml:space="preserve"> Article 29</w:t>
      </w:r>
      <w:r w:rsidR="004D76E9" w:rsidRPr="002627CF">
        <w:rPr>
          <w:rFonts w:asciiTheme="minorBidi" w:hAnsiTheme="minorBidi" w:cstheme="minorBidi"/>
        </w:rPr>
        <w:t>, f</w:t>
      </w:r>
      <w:r w:rsidR="005D6002" w:rsidRPr="002627CF">
        <w:rPr>
          <w:rFonts w:asciiTheme="minorBidi" w:hAnsiTheme="minorBidi" w:cstheme="minorBidi"/>
        </w:rPr>
        <w:t>or the word "</w:t>
      </w:r>
      <w:r w:rsidR="00BF0FFC" w:rsidRPr="002627CF">
        <w:rPr>
          <w:rFonts w:asciiTheme="minorBidi" w:hAnsiTheme="minorBidi" w:cstheme="minorBidi"/>
        </w:rPr>
        <w:t xml:space="preserve">hundred", the </w:t>
      </w:r>
      <w:r w:rsidR="005D6002" w:rsidRPr="002627CF">
        <w:rPr>
          <w:rFonts w:asciiTheme="minorBidi" w:hAnsiTheme="minorBidi" w:cstheme="minorBidi"/>
        </w:rPr>
        <w:t>word “</w:t>
      </w:r>
      <w:r w:rsidR="004D76E9" w:rsidRPr="002627CF">
        <w:rPr>
          <w:rFonts w:asciiTheme="minorBidi" w:hAnsiTheme="minorBidi" w:cstheme="minorBidi"/>
        </w:rPr>
        <w:t>thousand” shall be substituted;</w:t>
      </w:r>
    </w:p>
    <w:p w14:paraId="21E19FD6" w14:textId="55023BE2" w:rsidR="004D76E9" w:rsidRPr="002627CF" w:rsidRDefault="00F73DBD" w:rsidP="007B5E03">
      <w:pPr>
        <w:spacing w:after="120"/>
        <w:ind w:left="2160" w:hanging="720"/>
        <w:jc w:val="both"/>
        <w:rPr>
          <w:rFonts w:asciiTheme="minorBidi" w:hAnsiTheme="minorBidi" w:cstheme="minorBidi"/>
        </w:rPr>
      </w:pPr>
      <w:r w:rsidRPr="002627CF">
        <w:rPr>
          <w:rFonts w:asciiTheme="minorBidi" w:hAnsiTheme="minorBidi" w:cstheme="minorBidi"/>
        </w:rPr>
        <w:t>(f</w:t>
      </w:r>
      <w:r w:rsidR="00AE5C6F" w:rsidRPr="002627CF">
        <w:rPr>
          <w:rFonts w:asciiTheme="minorBidi" w:hAnsiTheme="minorBidi" w:cstheme="minorBidi"/>
        </w:rPr>
        <w:t>)</w:t>
      </w:r>
      <w:r w:rsidR="00AE5C6F" w:rsidRPr="002627CF">
        <w:rPr>
          <w:rFonts w:asciiTheme="minorBidi" w:hAnsiTheme="minorBidi" w:cstheme="minorBidi"/>
        </w:rPr>
        <w:tab/>
        <w:t>in Article 48</w:t>
      </w:r>
      <w:r w:rsidR="004D76E9" w:rsidRPr="002627CF">
        <w:rPr>
          <w:rFonts w:asciiTheme="minorBidi" w:hAnsiTheme="minorBidi" w:cstheme="minorBidi"/>
        </w:rPr>
        <w:t>:</w:t>
      </w:r>
    </w:p>
    <w:p w14:paraId="67BD8F7C" w14:textId="0A14E62B" w:rsidR="004D76E9" w:rsidRPr="002627CF" w:rsidRDefault="00F73DBD" w:rsidP="007B5E03">
      <w:pPr>
        <w:spacing w:after="120"/>
        <w:ind w:left="2880" w:hanging="720"/>
        <w:jc w:val="both"/>
        <w:rPr>
          <w:rFonts w:asciiTheme="minorBidi" w:hAnsiTheme="minorBidi" w:cstheme="minorBidi"/>
        </w:rPr>
      </w:pPr>
      <w:r w:rsidRPr="002627CF">
        <w:rPr>
          <w:rFonts w:asciiTheme="minorBidi" w:hAnsiTheme="minorBidi" w:cstheme="minorBidi"/>
        </w:rPr>
        <w:t>(i</w:t>
      </w:r>
      <w:r w:rsidR="00AE5C6F" w:rsidRPr="002627CF">
        <w:rPr>
          <w:rFonts w:asciiTheme="minorBidi" w:hAnsiTheme="minorBidi" w:cstheme="minorBidi"/>
        </w:rPr>
        <w:t xml:space="preserve">) </w:t>
      </w:r>
      <w:r w:rsidR="00AE5C6F" w:rsidRPr="002627CF">
        <w:rPr>
          <w:rFonts w:asciiTheme="minorBidi" w:hAnsiTheme="minorBidi" w:cstheme="minorBidi"/>
        </w:rPr>
        <w:tab/>
      </w:r>
      <w:r w:rsidR="004D76E9" w:rsidRPr="002627CF">
        <w:rPr>
          <w:rFonts w:asciiTheme="minorBidi" w:hAnsiTheme="minorBidi" w:cstheme="minorBidi"/>
        </w:rPr>
        <w:t>against clause (a)</w:t>
      </w:r>
      <w:r w:rsidR="00AE5C6F" w:rsidRPr="002627CF">
        <w:rPr>
          <w:rFonts w:asciiTheme="minorBidi" w:hAnsiTheme="minorBidi" w:cstheme="minorBidi"/>
        </w:rPr>
        <w:t>,</w:t>
      </w:r>
      <w:r w:rsidR="004D76E9" w:rsidRPr="002627CF">
        <w:rPr>
          <w:rFonts w:asciiTheme="minorBidi" w:hAnsiTheme="minorBidi" w:cstheme="minorBidi"/>
        </w:rPr>
        <w:t xml:space="preserve"> for the </w:t>
      </w:r>
      <w:r w:rsidR="009B5399" w:rsidRPr="002627CF">
        <w:rPr>
          <w:rFonts w:asciiTheme="minorBidi" w:hAnsiTheme="minorBidi" w:cstheme="minorBidi"/>
        </w:rPr>
        <w:t>words “</w:t>
      </w:r>
      <w:r w:rsidR="00BF0FFC" w:rsidRPr="002627CF">
        <w:rPr>
          <w:rFonts w:asciiTheme="minorBidi" w:hAnsiTheme="minorBidi" w:cstheme="minorBidi"/>
        </w:rPr>
        <w:t>Five hundred</w:t>
      </w:r>
      <w:r w:rsidR="009B5399" w:rsidRPr="002627CF">
        <w:rPr>
          <w:rFonts w:asciiTheme="minorBidi" w:hAnsiTheme="minorBidi" w:cstheme="minorBidi"/>
        </w:rPr>
        <w:t>”</w:t>
      </w:r>
      <w:r w:rsidR="00BF0FFC" w:rsidRPr="002627CF">
        <w:rPr>
          <w:rFonts w:asciiTheme="minorBidi" w:hAnsiTheme="minorBidi" w:cstheme="minorBidi"/>
        </w:rPr>
        <w:t xml:space="preserve">, the words </w:t>
      </w:r>
      <w:r w:rsidR="004D76E9" w:rsidRPr="002627CF">
        <w:rPr>
          <w:rFonts w:asciiTheme="minorBidi" w:hAnsiTheme="minorBidi" w:cstheme="minorBidi"/>
        </w:rPr>
        <w:t>"Two thousand” shall be substituted; and</w:t>
      </w:r>
    </w:p>
    <w:p w14:paraId="6E367178" w14:textId="14AC84BB" w:rsidR="004D76E9" w:rsidRPr="002627CF" w:rsidRDefault="00AE5C6F" w:rsidP="007B5E03">
      <w:pPr>
        <w:spacing w:after="120"/>
        <w:ind w:left="2880" w:hanging="720"/>
        <w:jc w:val="both"/>
        <w:rPr>
          <w:rFonts w:asciiTheme="minorBidi" w:hAnsiTheme="minorBidi" w:cstheme="minorBidi"/>
        </w:rPr>
      </w:pPr>
      <w:r w:rsidRPr="002627CF">
        <w:rPr>
          <w:rFonts w:asciiTheme="minorBidi" w:hAnsiTheme="minorBidi" w:cstheme="minorBidi"/>
        </w:rPr>
        <w:t>(</w:t>
      </w:r>
      <w:r w:rsidR="00F73DBD" w:rsidRPr="002627CF">
        <w:rPr>
          <w:rFonts w:asciiTheme="minorBidi" w:hAnsiTheme="minorBidi" w:cstheme="minorBidi"/>
        </w:rPr>
        <w:t>ii</w:t>
      </w:r>
      <w:r w:rsidRPr="002627CF">
        <w:rPr>
          <w:rFonts w:asciiTheme="minorBidi" w:hAnsiTheme="minorBidi" w:cstheme="minorBidi"/>
        </w:rPr>
        <w:t>)</w:t>
      </w:r>
      <w:r w:rsidRPr="002627CF">
        <w:rPr>
          <w:rFonts w:asciiTheme="minorBidi" w:hAnsiTheme="minorBidi" w:cstheme="minorBidi"/>
        </w:rPr>
        <w:tab/>
        <w:t>against</w:t>
      </w:r>
      <w:r w:rsidR="004D76E9" w:rsidRPr="002627CF">
        <w:rPr>
          <w:rFonts w:asciiTheme="minorBidi" w:hAnsiTheme="minorBidi" w:cstheme="minorBidi"/>
        </w:rPr>
        <w:t xml:space="preserve"> clause (bb)</w:t>
      </w:r>
      <w:r w:rsidR="001B2906" w:rsidRPr="002627CF">
        <w:rPr>
          <w:rFonts w:asciiTheme="minorBidi" w:hAnsiTheme="minorBidi" w:cstheme="minorBidi"/>
        </w:rPr>
        <w:t>,</w:t>
      </w:r>
      <w:r w:rsidR="009B5399" w:rsidRPr="002627CF">
        <w:rPr>
          <w:rFonts w:asciiTheme="minorBidi" w:hAnsiTheme="minorBidi" w:cstheme="minorBidi"/>
        </w:rPr>
        <w:t xml:space="preserve"> for the words “</w:t>
      </w:r>
      <w:r w:rsidR="004D76E9" w:rsidRPr="002627CF">
        <w:rPr>
          <w:rFonts w:asciiTheme="minorBidi" w:hAnsiTheme="minorBidi" w:cstheme="minorBidi"/>
        </w:rPr>
        <w:t>Twelve</w:t>
      </w:r>
      <w:r w:rsidR="00BF0FFC" w:rsidRPr="002627CF">
        <w:rPr>
          <w:rFonts w:asciiTheme="minorBidi" w:hAnsiTheme="minorBidi" w:cstheme="minorBidi"/>
        </w:rPr>
        <w:t xml:space="preserve"> </w:t>
      </w:r>
      <w:r w:rsidR="004D76E9" w:rsidRPr="002627CF">
        <w:rPr>
          <w:rFonts w:asciiTheme="minorBidi" w:hAnsiTheme="minorBidi" w:cstheme="minorBidi"/>
        </w:rPr>
        <w:t>hundred</w:t>
      </w:r>
      <w:r w:rsidR="009B5399" w:rsidRPr="002627CF">
        <w:rPr>
          <w:rFonts w:asciiTheme="minorBidi" w:hAnsiTheme="minorBidi" w:cstheme="minorBidi"/>
        </w:rPr>
        <w:t>”</w:t>
      </w:r>
      <w:r w:rsidR="004D76E9" w:rsidRPr="002627CF">
        <w:rPr>
          <w:rFonts w:asciiTheme="minorBidi" w:hAnsiTheme="minorBidi" w:cstheme="minorBidi"/>
        </w:rPr>
        <w:t>, the words “Three thousand "shall be substituted;</w:t>
      </w:r>
    </w:p>
    <w:p w14:paraId="39ABF83D" w14:textId="68CAB7B4" w:rsidR="004D76E9" w:rsidRPr="002627CF" w:rsidRDefault="00F73DBD" w:rsidP="007B5E03">
      <w:pPr>
        <w:spacing w:after="120"/>
        <w:ind w:left="2160" w:hanging="720"/>
        <w:jc w:val="both"/>
        <w:rPr>
          <w:rFonts w:asciiTheme="minorBidi" w:hAnsiTheme="minorBidi" w:cstheme="minorBidi"/>
        </w:rPr>
      </w:pPr>
      <w:r w:rsidRPr="002627CF">
        <w:rPr>
          <w:rFonts w:asciiTheme="minorBidi" w:hAnsiTheme="minorBidi" w:cstheme="minorBidi"/>
        </w:rPr>
        <w:t>(g</w:t>
      </w:r>
      <w:r w:rsidR="009B5399" w:rsidRPr="002627CF">
        <w:rPr>
          <w:rFonts w:asciiTheme="minorBidi" w:hAnsiTheme="minorBidi" w:cstheme="minorBidi"/>
        </w:rPr>
        <w:t>)</w:t>
      </w:r>
      <w:r w:rsidR="009B5399" w:rsidRPr="002627CF">
        <w:rPr>
          <w:rFonts w:asciiTheme="minorBidi" w:hAnsiTheme="minorBidi" w:cstheme="minorBidi"/>
        </w:rPr>
        <w:tab/>
        <w:t>in</w:t>
      </w:r>
      <w:r w:rsidR="005D6002" w:rsidRPr="002627CF">
        <w:rPr>
          <w:rFonts w:asciiTheme="minorBidi" w:hAnsiTheme="minorBidi" w:cstheme="minorBidi"/>
        </w:rPr>
        <w:t xml:space="preserve"> Article 54, for the word “</w:t>
      </w:r>
      <w:r w:rsidR="009B5399" w:rsidRPr="002627CF">
        <w:rPr>
          <w:rFonts w:asciiTheme="minorBidi" w:hAnsiTheme="minorBidi" w:cstheme="minorBidi"/>
        </w:rPr>
        <w:t>hundred”</w:t>
      </w:r>
      <w:r w:rsidR="005D6002" w:rsidRPr="002627CF">
        <w:rPr>
          <w:rFonts w:asciiTheme="minorBidi" w:hAnsiTheme="minorBidi" w:cstheme="minorBidi"/>
        </w:rPr>
        <w:t>, the word</w:t>
      </w:r>
      <w:r w:rsidR="00BF0FFC" w:rsidRPr="002627CF">
        <w:rPr>
          <w:rFonts w:asciiTheme="minorBidi" w:hAnsiTheme="minorBidi" w:cstheme="minorBidi"/>
        </w:rPr>
        <w:t xml:space="preserve"> </w:t>
      </w:r>
      <w:r w:rsidR="005D6002" w:rsidRPr="002627CF">
        <w:rPr>
          <w:rFonts w:asciiTheme="minorBidi" w:hAnsiTheme="minorBidi" w:cstheme="minorBidi"/>
        </w:rPr>
        <w:t>“</w:t>
      </w:r>
      <w:r w:rsidR="004D76E9" w:rsidRPr="002627CF">
        <w:rPr>
          <w:rFonts w:asciiTheme="minorBidi" w:hAnsiTheme="minorBidi" w:cstheme="minorBidi"/>
        </w:rPr>
        <w:t>thousand" shall be substituted;</w:t>
      </w:r>
      <w:r w:rsidR="0029338B" w:rsidRPr="002627CF">
        <w:rPr>
          <w:rFonts w:asciiTheme="minorBidi" w:hAnsiTheme="minorBidi" w:cstheme="minorBidi"/>
        </w:rPr>
        <w:t xml:space="preserve"> and</w:t>
      </w:r>
    </w:p>
    <w:p w14:paraId="6125A271" w14:textId="1ACDBDB5" w:rsidR="004D76E9" w:rsidRPr="002627CF" w:rsidRDefault="00F73DBD" w:rsidP="007B5E03">
      <w:pPr>
        <w:spacing w:after="120"/>
        <w:ind w:left="2160" w:hanging="720"/>
        <w:jc w:val="both"/>
        <w:rPr>
          <w:rFonts w:asciiTheme="minorBidi" w:hAnsiTheme="minorBidi" w:cstheme="minorBidi"/>
        </w:rPr>
      </w:pPr>
      <w:r w:rsidRPr="002627CF">
        <w:rPr>
          <w:rFonts w:asciiTheme="minorBidi" w:hAnsiTheme="minorBidi" w:cstheme="minorBidi"/>
        </w:rPr>
        <w:t>(h</w:t>
      </w:r>
      <w:r w:rsidR="004D76E9" w:rsidRPr="002627CF">
        <w:rPr>
          <w:rFonts w:asciiTheme="minorBidi" w:hAnsiTheme="minorBidi" w:cstheme="minorBidi"/>
        </w:rPr>
        <w:t>)</w:t>
      </w:r>
      <w:r w:rsidR="004D76E9" w:rsidRPr="002627CF">
        <w:rPr>
          <w:rFonts w:asciiTheme="minorBidi" w:hAnsiTheme="minorBidi" w:cstheme="minorBidi"/>
        </w:rPr>
        <w:tab/>
        <w:t>in Artic</w:t>
      </w:r>
      <w:r w:rsidR="00C14205" w:rsidRPr="002627CF">
        <w:rPr>
          <w:rFonts w:asciiTheme="minorBidi" w:hAnsiTheme="minorBidi" w:cstheme="minorBidi"/>
        </w:rPr>
        <w:t>le 61</w:t>
      </w:r>
      <w:r w:rsidR="004D76E9" w:rsidRPr="002627CF">
        <w:rPr>
          <w:rFonts w:asciiTheme="minorBidi" w:hAnsiTheme="minorBidi" w:cstheme="minorBidi"/>
        </w:rPr>
        <w:t>, for the</w:t>
      </w:r>
      <w:r w:rsidR="005D6002" w:rsidRPr="002627CF">
        <w:rPr>
          <w:rFonts w:asciiTheme="minorBidi" w:hAnsiTheme="minorBidi" w:cstheme="minorBidi"/>
        </w:rPr>
        <w:t xml:space="preserve"> word “</w:t>
      </w:r>
      <w:r w:rsidR="009B5399" w:rsidRPr="002627CF">
        <w:rPr>
          <w:rFonts w:asciiTheme="minorBidi" w:hAnsiTheme="minorBidi" w:cstheme="minorBidi"/>
        </w:rPr>
        <w:t>hundred”</w:t>
      </w:r>
      <w:r w:rsidR="00BF0FFC" w:rsidRPr="002627CF">
        <w:rPr>
          <w:rFonts w:asciiTheme="minorBidi" w:hAnsiTheme="minorBidi" w:cstheme="minorBidi"/>
        </w:rPr>
        <w:t>,</w:t>
      </w:r>
      <w:r w:rsidR="009B5399" w:rsidRPr="002627CF">
        <w:rPr>
          <w:rFonts w:asciiTheme="minorBidi" w:hAnsiTheme="minorBidi" w:cstheme="minorBidi"/>
        </w:rPr>
        <w:t xml:space="preserve"> </w:t>
      </w:r>
      <w:r w:rsidR="005D6002" w:rsidRPr="002627CF">
        <w:rPr>
          <w:rFonts w:asciiTheme="minorBidi" w:hAnsiTheme="minorBidi" w:cstheme="minorBidi"/>
        </w:rPr>
        <w:t>the word</w:t>
      </w:r>
      <w:r w:rsidR="00BF0FFC" w:rsidRPr="002627CF">
        <w:rPr>
          <w:rFonts w:asciiTheme="minorBidi" w:hAnsiTheme="minorBidi" w:cstheme="minorBidi"/>
        </w:rPr>
        <w:t xml:space="preserve"> </w:t>
      </w:r>
      <w:r w:rsidR="005D6002" w:rsidRPr="002627CF">
        <w:rPr>
          <w:rFonts w:asciiTheme="minorBidi" w:hAnsiTheme="minorBidi" w:cstheme="minorBidi"/>
        </w:rPr>
        <w:t>"</w:t>
      </w:r>
      <w:r w:rsidR="004D76E9" w:rsidRPr="002627CF">
        <w:rPr>
          <w:rFonts w:asciiTheme="minorBidi" w:hAnsiTheme="minorBidi" w:cstheme="minorBidi"/>
        </w:rPr>
        <w:t>thousand" shall be substituted</w:t>
      </w:r>
      <w:r w:rsidR="00C14205" w:rsidRPr="002627CF">
        <w:rPr>
          <w:rFonts w:asciiTheme="minorBidi" w:hAnsiTheme="minorBidi" w:cstheme="minorBidi"/>
        </w:rPr>
        <w:t>.</w:t>
      </w:r>
    </w:p>
    <w:p w14:paraId="1A8D268D" w14:textId="58737106" w:rsidR="00927833" w:rsidRPr="002627CF" w:rsidRDefault="00D87FD1" w:rsidP="00204C43">
      <w:pPr>
        <w:spacing w:after="120"/>
        <w:jc w:val="both"/>
        <w:rPr>
          <w:rFonts w:asciiTheme="minorBidi" w:hAnsiTheme="minorBidi" w:cstheme="minorBidi"/>
        </w:rPr>
      </w:pPr>
      <w:r w:rsidRPr="002627CF">
        <w:rPr>
          <w:rFonts w:asciiTheme="minorBidi" w:hAnsiTheme="minorBidi" w:cstheme="minorBidi"/>
          <w:b/>
        </w:rPr>
        <w:t>4</w:t>
      </w:r>
      <w:r w:rsidR="004D76E9" w:rsidRPr="002627CF">
        <w:rPr>
          <w:rFonts w:asciiTheme="minorBidi" w:hAnsiTheme="minorBidi" w:cstheme="minorBidi"/>
          <w:b/>
        </w:rPr>
        <w:t>.</w:t>
      </w:r>
      <w:r w:rsidR="004D76E9" w:rsidRPr="002627CF">
        <w:rPr>
          <w:rFonts w:asciiTheme="minorBidi" w:hAnsiTheme="minorBidi" w:cstheme="minorBidi"/>
          <w:b/>
        </w:rPr>
        <w:tab/>
      </w:r>
      <w:r w:rsidR="00F45A0B" w:rsidRPr="002627CF">
        <w:rPr>
          <w:rFonts w:asciiTheme="minorBidi" w:hAnsiTheme="minorBidi" w:cstheme="minorBidi"/>
          <w:b/>
        </w:rPr>
        <w:t>Amendment of Act V of 1958</w:t>
      </w:r>
      <w:r w:rsidR="00B2362E" w:rsidRPr="002627CF">
        <w:rPr>
          <w:rFonts w:asciiTheme="minorBidi" w:hAnsiTheme="minorBidi" w:cstheme="minorBidi"/>
        </w:rPr>
        <w:t>.-</w:t>
      </w:r>
      <w:r w:rsidR="00F45A0B" w:rsidRPr="002627CF">
        <w:rPr>
          <w:rFonts w:asciiTheme="minorBidi" w:hAnsiTheme="minorBidi" w:cstheme="minorBidi"/>
          <w:b/>
        </w:rPr>
        <w:t xml:space="preserve"> </w:t>
      </w:r>
      <w:r w:rsidR="00F45A0B" w:rsidRPr="002627CF">
        <w:rPr>
          <w:rFonts w:asciiTheme="minorBidi" w:hAnsiTheme="minorBidi" w:cstheme="minorBidi"/>
        </w:rPr>
        <w:t xml:space="preserve">In the </w:t>
      </w:r>
      <w:r w:rsidR="004D76E9" w:rsidRPr="002627CF">
        <w:rPr>
          <w:rFonts w:asciiTheme="minorBidi" w:hAnsiTheme="minorBidi" w:cstheme="minorBidi"/>
        </w:rPr>
        <w:t>Punjab Urban Immovable Pro</w:t>
      </w:r>
      <w:r w:rsidR="00E122B7" w:rsidRPr="002627CF">
        <w:rPr>
          <w:rFonts w:asciiTheme="minorBidi" w:hAnsiTheme="minorBidi" w:cstheme="minorBidi"/>
        </w:rPr>
        <w:t>perty Tax Act, 1958 (V of 1958):</w:t>
      </w:r>
      <w:r w:rsidR="004D76E9" w:rsidRPr="002627CF">
        <w:rPr>
          <w:rFonts w:asciiTheme="minorBidi" w:hAnsiTheme="minorBidi" w:cstheme="minorBidi"/>
        </w:rPr>
        <w:t xml:space="preserve"> </w:t>
      </w:r>
    </w:p>
    <w:p w14:paraId="7675B367" w14:textId="56F858FB" w:rsidR="00927833" w:rsidRPr="002627CF" w:rsidRDefault="00003B52" w:rsidP="00003B52">
      <w:pPr>
        <w:spacing w:before="120" w:after="120"/>
        <w:ind w:firstLine="720"/>
        <w:jc w:val="both"/>
        <w:rPr>
          <w:rFonts w:asciiTheme="minorBidi" w:hAnsiTheme="minorBidi" w:cstheme="minorBidi"/>
        </w:rPr>
      </w:pPr>
      <w:r w:rsidRPr="002627CF">
        <w:rPr>
          <w:rFonts w:asciiTheme="minorBidi" w:hAnsiTheme="minorBidi" w:cstheme="minorBidi"/>
        </w:rPr>
        <w:t>(1)</w:t>
      </w:r>
      <w:r w:rsidR="001C3395" w:rsidRPr="002627CF">
        <w:rPr>
          <w:rFonts w:asciiTheme="minorBidi" w:hAnsiTheme="minorBidi" w:cstheme="minorBidi"/>
        </w:rPr>
        <w:tab/>
      </w:r>
      <w:r w:rsidR="00397D0F" w:rsidRPr="002627CF">
        <w:rPr>
          <w:rFonts w:asciiTheme="minorBidi" w:hAnsiTheme="minorBidi" w:cstheme="minorBidi"/>
        </w:rPr>
        <w:t>I</w:t>
      </w:r>
      <w:r w:rsidR="00E122B7" w:rsidRPr="002627CF">
        <w:rPr>
          <w:rFonts w:asciiTheme="minorBidi" w:hAnsiTheme="minorBidi" w:cstheme="minorBidi"/>
        </w:rPr>
        <w:t>n section 2:</w:t>
      </w:r>
      <w:r w:rsidR="00927833" w:rsidRPr="002627CF">
        <w:rPr>
          <w:rFonts w:asciiTheme="minorBidi" w:hAnsiTheme="minorBidi" w:cstheme="minorBidi"/>
        </w:rPr>
        <w:t xml:space="preserve"> </w:t>
      </w:r>
    </w:p>
    <w:p w14:paraId="66462411" w14:textId="659DD400" w:rsidR="004D76E9" w:rsidRPr="002627CF" w:rsidRDefault="00927833" w:rsidP="003C78B1">
      <w:pPr>
        <w:pStyle w:val="ListParagraph"/>
        <w:numPr>
          <w:ilvl w:val="0"/>
          <w:numId w:val="17"/>
        </w:numPr>
        <w:spacing w:after="120" w:line="240" w:lineRule="auto"/>
        <w:ind w:left="1886" w:hanging="446"/>
        <w:contextualSpacing w:val="0"/>
        <w:jc w:val="both"/>
        <w:rPr>
          <w:rFonts w:asciiTheme="minorBidi" w:eastAsia="Times New Roman" w:hAnsiTheme="minorBidi"/>
          <w:sz w:val="24"/>
          <w:szCs w:val="24"/>
          <w:lang w:val="en-GB"/>
        </w:rPr>
      </w:pPr>
      <w:r w:rsidRPr="002627CF">
        <w:rPr>
          <w:rFonts w:asciiTheme="minorBidi" w:eastAsia="Times New Roman" w:hAnsiTheme="minorBidi"/>
          <w:sz w:val="24"/>
          <w:szCs w:val="24"/>
          <w:lang w:val="en-GB"/>
        </w:rPr>
        <w:t xml:space="preserve">after clause </w:t>
      </w:r>
      <w:r w:rsidR="004D76E9" w:rsidRPr="002627CF">
        <w:rPr>
          <w:rFonts w:asciiTheme="minorBidi" w:eastAsia="Times New Roman" w:hAnsiTheme="minorBidi"/>
          <w:sz w:val="24"/>
          <w:szCs w:val="24"/>
          <w:lang w:val="en-GB"/>
        </w:rPr>
        <w:t>(c)</w:t>
      </w:r>
      <w:r w:rsidRPr="002627CF">
        <w:rPr>
          <w:rFonts w:asciiTheme="minorBidi" w:eastAsia="Times New Roman" w:hAnsiTheme="minorBidi"/>
          <w:sz w:val="24"/>
          <w:szCs w:val="24"/>
          <w:lang w:val="en-GB"/>
        </w:rPr>
        <w:t>, the following shall be inserted</w:t>
      </w:r>
      <w:r w:rsidR="004D76E9" w:rsidRPr="002627CF">
        <w:rPr>
          <w:rFonts w:asciiTheme="minorBidi" w:eastAsia="Times New Roman" w:hAnsiTheme="minorBidi"/>
          <w:sz w:val="24"/>
          <w:szCs w:val="24"/>
          <w:lang w:val="en-GB"/>
        </w:rPr>
        <w:t>:</w:t>
      </w:r>
    </w:p>
    <w:p w14:paraId="72DADF8F" w14:textId="19915396" w:rsidR="003C78B1" w:rsidRPr="002627CF" w:rsidRDefault="003C78B1" w:rsidP="00C067B8">
      <w:pPr>
        <w:pStyle w:val="ListParagraph"/>
        <w:spacing w:after="120"/>
        <w:ind w:left="3060" w:hanging="900"/>
        <w:jc w:val="both"/>
        <w:rPr>
          <w:rFonts w:asciiTheme="minorBidi" w:eastAsia="Times New Roman" w:hAnsiTheme="minorBidi"/>
          <w:sz w:val="24"/>
          <w:szCs w:val="24"/>
          <w:lang w:val="en-GB"/>
        </w:rPr>
      </w:pPr>
      <w:r w:rsidRPr="002627CF">
        <w:rPr>
          <w:rFonts w:asciiTheme="minorBidi" w:eastAsia="Times New Roman" w:hAnsiTheme="minorBidi"/>
          <w:sz w:val="24"/>
          <w:szCs w:val="24"/>
          <w:lang w:val="en-GB"/>
        </w:rPr>
        <w:t xml:space="preserve">“(d-a) </w:t>
      </w:r>
      <w:r w:rsidRPr="002627CF">
        <w:rPr>
          <w:rFonts w:asciiTheme="minorBidi" w:eastAsia="Times New Roman" w:hAnsiTheme="minorBidi"/>
          <w:sz w:val="24"/>
          <w:szCs w:val="24"/>
          <w:lang w:val="en-GB"/>
        </w:rPr>
        <w:tab/>
        <w:t xml:space="preserve">“high value property” means the property of a value as provided in sub-section (3) of section 5;”; </w:t>
      </w:r>
    </w:p>
    <w:p w14:paraId="026FEAB4" w14:textId="127B4E61" w:rsidR="003C78B1" w:rsidRPr="002627CF" w:rsidRDefault="003C78B1" w:rsidP="006E7666">
      <w:pPr>
        <w:pStyle w:val="ListParagraph"/>
        <w:numPr>
          <w:ilvl w:val="0"/>
          <w:numId w:val="17"/>
        </w:numPr>
        <w:spacing w:before="120" w:after="120"/>
        <w:ind w:left="2160" w:hanging="720"/>
        <w:contextualSpacing w:val="0"/>
        <w:jc w:val="both"/>
        <w:rPr>
          <w:rFonts w:asciiTheme="minorBidi" w:eastAsia="Times New Roman" w:hAnsiTheme="minorBidi"/>
          <w:sz w:val="24"/>
          <w:szCs w:val="24"/>
          <w:lang w:val="en-GB"/>
        </w:rPr>
      </w:pPr>
      <w:r w:rsidRPr="002627CF">
        <w:rPr>
          <w:rFonts w:asciiTheme="minorBidi" w:eastAsia="Times New Roman" w:hAnsiTheme="minorBidi"/>
          <w:sz w:val="24"/>
          <w:szCs w:val="24"/>
          <w:lang w:val="en-GB"/>
        </w:rPr>
        <w:t>in clause (e), for the words “perpetuity”, the words “posse</w:t>
      </w:r>
      <w:r w:rsidR="00C067B8" w:rsidRPr="002627CF">
        <w:rPr>
          <w:rFonts w:asciiTheme="minorBidi" w:eastAsia="Times New Roman" w:hAnsiTheme="minorBidi"/>
          <w:sz w:val="24"/>
          <w:szCs w:val="24"/>
          <w:lang w:val="en-GB"/>
        </w:rPr>
        <w:t>ssion” shall be substituted;</w:t>
      </w:r>
    </w:p>
    <w:p w14:paraId="028A0893" w14:textId="77777777" w:rsidR="00FC4991" w:rsidRPr="002627CF" w:rsidRDefault="00FC4991" w:rsidP="00FC4991">
      <w:pPr>
        <w:pStyle w:val="ListParagraph"/>
        <w:numPr>
          <w:ilvl w:val="0"/>
          <w:numId w:val="17"/>
        </w:numPr>
        <w:spacing w:before="120" w:after="120"/>
        <w:ind w:left="2160" w:hanging="720"/>
        <w:contextualSpacing w:val="0"/>
        <w:jc w:val="both"/>
        <w:rPr>
          <w:rFonts w:asciiTheme="minorBidi" w:eastAsia="Times New Roman" w:hAnsiTheme="minorBidi"/>
          <w:sz w:val="24"/>
          <w:szCs w:val="24"/>
          <w:lang w:val="en-GB"/>
        </w:rPr>
      </w:pPr>
      <w:r w:rsidRPr="002627CF">
        <w:rPr>
          <w:rFonts w:asciiTheme="minorBidi" w:eastAsia="Times New Roman" w:hAnsiTheme="minorBidi"/>
          <w:sz w:val="24"/>
          <w:szCs w:val="24"/>
          <w:lang w:val="en-GB"/>
        </w:rPr>
        <w:t>after clause (g), the following shall be inserted:</w:t>
      </w:r>
    </w:p>
    <w:p w14:paraId="04779219" w14:textId="77777777" w:rsidR="00FC4991" w:rsidRPr="002627CF" w:rsidRDefault="00FC4991" w:rsidP="00FC4991">
      <w:pPr>
        <w:pStyle w:val="ListParagraph"/>
        <w:spacing w:before="120" w:after="120"/>
        <w:ind w:left="2160"/>
        <w:jc w:val="both"/>
        <w:rPr>
          <w:rFonts w:asciiTheme="minorBidi" w:eastAsia="Times New Roman" w:hAnsiTheme="minorBidi"/>
          <w:sz w:val="24"/>
          <w:szCs w:val="24"/>
          <w:lang w:val="en-GB"/>
        </w:rPr>
      </w:pPr>
      <w:r w:rsidRPr="002627CF">
        <w:rPr>
          <w:rFonts w:asciiTheme="minorBidi" w:eastAsia="Times New Roman" w:hAnsiTheme="minorBidi"/>
          <w:sz w:val="24"/>
          <w:szCs w:val="24"/>
          <w:lang w:val="en-GB"/>
        </w:rPr>
        <w:t>“(g-a) “Schedule” means the Schedule appended to the Act;”;</w:t>
      </w:r>
    </w:p>
    <w:p w14:paraId="58A75332" w14:textId="68395EE4" w:rsidR="003C78B1" w:rsidRPr="002627CF" w:rsidRDefault="003C78B1" w:rsidP="003C78B1">
      <w:pPr>
        <w:pStyle w:val="ListParagraph"/>
        <w:numPr>
          <w:ilvl w:val="0"/>
          <w:numId w:val="17"/>
        </w:numPr>
        <w:spacing w:before="120" w:after="120"/>
        <w:ind w:left="2160" w:hanging="720"/>
        <w:contextualSpacing w:val="0"/>
        <w:jc w:val="both"/>
        <w:rPr>
          <w:rFonts w:asciiTheme="minorBidi" w:eastAsia="Times New Roman" w:hAnsiTheme="minorBidi"/>
          <w:sz w:val="24"/>
          <w:szCs w:val="24"/>
          <w:lang w:val="en-GB"/>
        </w:rPr>
      </w:pPr>
      <w:r w:rsidRPr="002627CF">
        <w:rPr>
          <w:rFonts w:asciiTheme="minorBidi" w:hAnsiTheme="minorBidi"/>
        </w:rPr>
        <w:t>after clause (i), the following shall be inserted:</w:t>
      </w:r>
    </w:p>
    <w:p w14:paraId="262F78F0" w14:textId="0F43A61B" w:rsidR="003C78B1" w:rsidRPr="002627CF" w:rsidRDefault="003C78B1" w:rsidP="00E01ABA">
      <w:pPr>
        <w:ind w:left="2880" w:right="209" w:hanging="720"/>
        <w:jc w:val="both"/>
        <w:rPr>
          <w:rFonts w:asciiTheme="minorBidi" w:hAnsiTheme="minorBidi" w:cstheme="minorBidi"/>
        </w:rPr>
      </w:pPr>
      <w:r w:rsidRPr="002627CF">
        <w:rPr>
          <w:rFonts w:asciiTheme="minorBidi" w:hAnsiTheme="minorBidi" w:cstheme="minorBidi"/>
        </w:rPr>
        <w:t xml:space="preserve">“(j) </w:t>
      </w:r>
      <w:r w:rsidRPr="002627CF">
        <w:rPr>
          <w:rFonts w:asciiTheme="minorBidi" w:hAnsiTheme="minorBidi" w:cstheme="minorBidi"/>
        </w:rPr>
        <w:tab/>
        <w:t>“valuation table” means the valuation table notif</w:t>
      </w:r>
      <w:r w:rsidR="00397D0F" w:rsidRPr="002627CF">
        <w:rPr>
          <w:rFonts w:asciiTheme="minorBidi" w:hAnsiTheme="minorBidi" w:cstheme="minorBidi"/>
        </w:rPr>
        <w:t>ied under the Stamp Act 1899;”.</w:t>
      </w:r>
    </w:p>
    <w:p w14:paraId="0C2A2A0C" w14:textId="1F6D27C2" w:rsidR="005338AF" w:rsidRPr="002627CF" w:rsidRDefault="00003B52" w:rsidP="00003B52">
      <w:pPr>
        <w:spacing w:before="120" w:after="120"/>
        <w:ind w:firstLine="720"/>
        <w:jc w:val="both"/>
        <w:rPr>
          <w:rFonts w:asciiTheme="minorBidi" w:hAnsiTheme="minorBidi" w:cstheme="minorBidi"/>
        </w:rPr>
      </w:pPr>
      <w:r w:rsidRPr="002627CF">
        <w:rPr>
          <w:rFonts w:asciiTheme="minorBidi" w:hAnsiTheme="minorBidi" w:cstheme="minorBidi"/>
        </w:rPr>
        <w:t>(2)</w:t>
      </w:r>
      <w:r w:rsidR="001C3395" w:rsidRPr="002627CF">
        <w:rPr>
          <w:rFonts w:asciiTheme="minorBidi" w:hAnsiTheme="minorBidi" w:cstheme="minorBidi"/>
        </w:rPr>
        <w:tab/>
      </w:r>
      <w:r w:rsidR="00397D0F" w:rsidRPr="002627CF">
        <w:rPr>
          <w:rFonts w:asciiTheme="minorBidi" w:hAnsiTheme="minorBidi" w:cstheme="minorBidi"/>
        </w:rPr>
        <w:t>I</w:t>
      </w:r>
      <w:r w:rsidR="00933D73" w:rsidRPr="002627CF">
        <w:rPr>
          <w:rFonts w:asciiTheme="minorBidi" w:hAnsiTheme="minorBidi" w:cstheme="minorBidi"/>
        </w:rPr>
        <w:t xml:space="preserve">n section </w:t>
      </w:r>
      <w:r w:rsidR="004D76E9" w:rsidRPr="002627CF">
        <w:rPr>
          <w:rFonts w:asciiTheme="minorBidi" w:hAnsiTheme="minorBidi" w:cstheme="minorBidi"/>
        </w:rPr>
        <w:t>3</w:t>
      </w:r>
      <w:r w:rsidR="005338AF" w:rsidRPr="002627CF">
        <w:rPr>
          <w:rFonts w:asciiTheme="minorBidi" w:hAnsiTheme="minorBidi" w:cstheme="minorBidi"/>
        </w:rPr>
        <w:t>:</w:t>
      </w:r>
    </w:p>
    <w:p w14:paraId="129018B5" w14:textId="517D668A" w:rsidR="005338AF" w:rsidRPr="002627CF" w:rsidRDefault="005338AF" w:rsidP="001C5865">
      <w:pPr>
        <w:pStyle w:val="ListParagraph"/>
        <w:numPr>
          <w:ilvl w:val="0"/>
          <w:numId w:val="18"/>
        </w:numPr>
        <w:spacing w:after="120" w:line="240" w:lineRule="auto"/>
        <w:ind w:left="2160" w:hanging="720"/>
        <w:contextualSpacing w:val="0"/>
        <w:jc w:val="both"/>
        <w:rPr>
          <w:rFonts w:asciiTheme="minorBidi" w:hAnsiTheme="minorBidi"/>
          <w:sz w:val="24"/>
          <w:szCs w:val="24"/>
        </w:rPr>
      </w:pPr>
      <w:r w:rsidRPr="002627CF">
        <w:rPr>
          <w:rFonts w:asciiTheme="minorBidi" w:hAnsiTheme="minorBidi"/>
          <w:sz w:val="24"/>
          <w:szCs w:val="24"/>
        </w:rPr>
        <w:t>for sub-section (2), the following shall be substituted:</w:t>
      </w:r>
    </w:p>
    <w:p w14:paraId="26363A44" w14:textId="3ACDF4EE" w:rsidR="001C5865" w:rsidRPr="002627CF" w:rsidRDefault="001C5865" w:rsidP="001C5865">
      <w:pPr>
        <w:pStyle w:val="ListParagraph"/>
        <w:spacing w:after="120" w:line="240" w:lineRule="auto"/>
        <w:ind w:left="2160" w:hanging="720"/>
        <w:contextualSpacing w:val="0"/>
        <w:jc w:val="both"/>
        <w:rPr>
          <w:rFonts w:asciiTheme="minorBidi" w:hAnsiTheme="minorBidi"/>
          <w:sz w:val="24"/>
          <w:szCs w:val="24"/>
        </w:rPr>
      </w:pPr>
      <w:r w:rsidRPr="002627CF">
        <w:rPr>
          <w:rFonts w:asciiTheme="minorBidi" w:hAnsiTheme="minorBidi"/>
          <w:sz w:val="24"/>
          <w:szCs w:val="24"/>
        </w:rPr>
        <w:lastRenderedPageBreak/>
        <w:tab/>
      </w:r>
      <w:r w:rsidR="00515FD0" w:rsidRPr="002627CF">
        <w:rPr>
          <w:rFonts w:asciiTheme="minorBidi" w:hAnsiTheme="minorBidi"/>
          <w:sz w:val="24"/>
          <w:szCs w:val="24"/>
        </w:rPr>
        <w:tab/>
      </w:r>
      <w:r w:rsidRPr="002627CF">
        <w:rPr>
          <w:rFonts w:asciiTheme="minorBidi" w:hAnsiTheme="minorBidi"/>
          <w:sz w:val="24"/>
          <w:szCs w:val="24"/>
        </w:rPr>
        <w:t>“(2)</w:t>
      </w:r>
      <w:r w:rsidRPr="002627CF">
        <w:rPr>
          <w:rFonts w:asciiTheme="minorBidi" w:hAnsiTheme="minorBidi"/>
          <w:sz w:val="24"/>
          <w:szCs w:val="24"/>
        </w:rPr>
        <w:tab/>
      </w:r>
      <w:r w:rsidR="005338AF" w:rsidRPr="002627CF">
        <w:rPr>
          <w:rFonts w:asciiTheme="minorBidi" w:hAnsiTheme="minorBidi"/>
          <w:sz w:val="24"/>
          <w:szCs w:val="24"/>
        </w:rPr>
        <w:t>Subject to sub</w:t>
      </w:r>
      <w:r w:rsidR="00033C00" w:rsidRPr="002627CF">
        <w:rPr>
          <w:rFonts w:asciiTheme="minorBidi" w:hAnsiTheme="minorBidi"/>
          <w:sz w:val="24"/>
          <w:szCs w:val="24"/>
        </w:rPr>
        <w:t>-</w:t>
      </w:r>
      <w:r w:rsidR="005338AF" w:rsidRPr="002627CF">
        <w:rPr>
          <w:rFonts w:asciiTheme="minorBidi" w:hAnsiTheme="minorBidi"/>
          <w:sz w:val="24"/>
          <w:szCs w:val="24"/>
        </w:rPr>
        <w:t xml:space="preserve">sections (2a), (3) and (4), there shall be levied, charged and paid, a tax on the taxable value of a building </w:t>
      </w:r>
      <w:r w:rsidR="00814BEA" w:rsidRPr="002627CF">
        <w:rPr>
          <w:rFonts w:asciiTheme="minorBidi" w:hAnsiTheme="minorBidi"/>
          <w:sz w:val="24"/>
          <w:szCs w:val="24"/>
        </w:rPr>
        <w:t xml:space="preserve">and </w:t>
      </w:r>
      <w:r w:rsidR="005338AF" w:rsidRPr="002627CF">
        <w:rPr>
          <w:rFonts w:asciiTheme="minorBidi" w:hAnsiTheme="minorBidi"/>
          <w:sz w:val="24"/>
          <w:szCs w:val="24"/>
        </w:rPr>
        <w:t xml:space="preserve">land in a rating area at the rate </w:t>
      </w:r>
      <w:r w:rsidR="005B46A1" w:rsidRPr="002627CF">
        <w:rPr>
          <w:rFonts w:asciiTheme="minorBidi" w:hAnsiTheme="minorBidi"/>
          <w:sz w:val="24"/>
          <w:szCs w:val="24"/>
        </w:rPr>
        <w:t>given in the Schedule</w:t>
      </w:r>
      <w:r w:rsidR="005338AF" w:rsidRPr="002627CF">
        <w:rPr>
          <w:rFonts w:asciiTheme="minorBidi" w:hAnsiTheme="minorBidi"/>
          <w:sz w:val="24"/>
          <w:szCs w:val="24"/>
        </w:rPr>
        <w:t>.”;</w:t>
      </w:r>
      <w:r w:rsidR="00033615" w:rsidRPr="002627CF">
        <w:rPr>
          <w:rFonts w:asciiTheme="minorBidi" w:hAnsiTheme="minorBidi"/>
          <w:sz w:val="24"/>
          <w:szCs w:val="24"/>
        </w:rPr>
        <w:t xml:space="preserve"> and</w:t>
      </w:r>
    </w:p>
    <w:p w14:paraId="52D3A93A" w14:textId="2411261D" w:rsidR="005338AF" w:rsidRPr="002627CF" w:rsidRDefault="00FC4991" w:rsidP="00F31056">
      <w:pPr>
        <w:pStyle w:val="ListParagraph"/>
        <w:numPr>
          <w:ilvl w:val="0"/>
          <w:numId w:val="18"/>
        </w:numPr>
        <w:spacing w:after="120" w:line="240" w:lineRule="auto"/>
        <w:ind w:left="2160" w:hanging="720"/>
        <w:contextualSpacing w:val="0"/>
        <w:jc w:val="both"/>
        <w:rPr>
          <w:rFonts w:asciiTheme="minorBidi" w:hAnsiTheme="minorBidi"/>
          <w:sz w:val="24"/>
          <w:szCs w:val="24"/>
        </w:rPr>
      </w:pPr>
      <w:r w:rsidRPr="002627CF">
        <w:rPr>
          <w:rFonts w:asciiTheme="minorBidi" w:hAnsiTheme="minorBidi"/>
          <w:sz w:val="24"/>
          <w:szCs w:val="24"/>
        </w:rPr>
        <w:t>s</w:t>
      </w:r>
      <w:r w:rsidR="006E7666" w:rsidRPr="002627CF">
        <w:rPr>
          <w:rFonts w:asciiTheme="minorBidi" w:hAnsiTheme="minorBidi"/>
          <w:sz w:val="24"/>
          <w:szCs w:val="24"/>
        </w:rPr>
        <w:t>ub-section (6) shall be</w:t>
      </w:r>
      <w:r w:rsidR="00397D0F" w:rsidRPr="002627CF">
        <w:rPr>
          <w:rFonts w:asciiTheme="minorBidi" w:hAnsiTheme="minorBidi"/>
          <w:sz w:val="24"/>
          <w:szCs w:val="24"/>
        </w:rPr>
        <w:t xml:space="preserve"> omitted.</w:t>
      </w:r>
    </w:p>
    <w:p w14:paraId="41E7F326" w14:textId="50BB9146" w:rsidR="00D27A65" w:rsidRPr="002627CF" w:rsidRDefault="00003B52" w:rsidP="00003B52">
      <w:pPr>
        <w:spacing w:after="120"/>
        <w:ind w:firstLine="720"/>
        <w:jc w:val="both"/>
        <w:rPr>
          <w:rFonts w:asciiTheme="minorBidi" w:hAnsiTheme="minorBidi" w:cstheme="minorBidi"/>
        </w:rPr>
      </w:pPr>
      <w:r w:rsidRPr="002627CF">
        <w:rPr>
          <w:rFonts w:asciiTheme="minorBidi" w:hAnsiTheme="minorBidi" w:cstheme="minorBidi"/>
        </w:rPr>
        <w:t xml:space="preserve">(3) </w:t>
      </w:r>
      <w:r w:rsidR="001C3395" w:rsidRPr="002627CF">
        <w:rPr>
          <w:rFonts w:asciiTheme="minorBidi" w:hAnsiTheme="minorBidi" w:cstheme="minorBidi"/>
        </w:rPr>
        <w:tab/>
      </w:r>
      <w:r w:rsidR="00397D0F" w:rsidRPr="002627CF">
        <w:rPr>
          <w:rFonts w:asciiTheme="minorBidi" w:hAnsiTheme="minorBidi" w:cstheme="minorBidi"/>
        </w:rPr>
        <w:t>I</w:t>
      </w:r>
      <w:r w:rsidR="00D27A65" w:rsidRPr="002627CF">
        <w:rPr>
          <w:rFonts w:asciiTheme="minorBidi" w:hAnsiTheme="minorBidi" w:cstheme="minorBidi"/>
        </w:rPr>
        <w:t>n section 4:</w:t>
      </w:r>
    </w:p>
    <w:p w14:paraId="580C0FCA" w14:textId="59CFA332" w:rsidR="00431927" w:rsidRPr="002627CF" w:rsidRDefault="00431927" w:rsidP="00D27A65">
      <w:pPr>
        <w:pStyle w:val="ListParagraph"/>
        <w:numPr>
          <w:ilvl w:val="0"/>
          <w:numId w:val="29"/>
        </w:numPr>
        <w:spacing w:after="120" w:line="240" w:lineRule="auto"/>
        <w:contextualSpacing w:val="0"/>
        <w:jc w:val="both"/>
        <w:rPr>
          <w:rFonts w:asciiTheme="minorBidi" w:hAnsiTheme="minorBidi"/>
          <w:sz w:val="24"/>
          <w:szCs w:val="24"/>
        </w:rPr>
      </w:pPr>
      <w:r w:rsidRPr="002627CF">
        <w:rPr>
          <w:rFonts w:asciiTheme="minorBidi" w:hAnsiTheme="minorBidi"/>
          <w:sz w:val="24"/>
          <w:szCs w:val="24"/>
        </w:rPr>
        <w:t>in clause (c):</w:t>
      </w:r>
    </w:p>
    <w:p w14:paraId="6A3D48ED" w14:textId="28EF735E" w:rsidR="00431927" w:rsidRPr="002627CF" w:rsidRDefault="00431927" w:rsidP="00D27A65">
      <w:pPr>
        <w:pStyle w:val="ListParagraph"/>
        <w:numPr>
          <w:ilvl w:val="0"/>
          <w:numId w:val="30"/>
        </w:numPr>
        <w:spacing w:after="120" w:line="240" w:lineRule="auto"/>
        <w:ind w:left="2880"/>
        <w:contextualSpacing w:val="0"/>
        <w:jc w:val="both"/>
        <w:rPr>
          <w:rFonts w:asciiTheme="minorBidi" w:hAnsiTheme="minorBidi"/>
          <w:sz w:val="24"/>
          <w:szCs w:val="24"/>
        </w:rPr>
      </w:pPr>
      <w:r w:rsidRPr="002627CF">
        <w:rPr>
          <w:rFonts w:asciiTheme="minorBidi" w:hAnsiTheme="minorBidi"/>
          <w:sz w:val="24"/>
          <w:szCs w:val="24"/>
        </w:rPr>
        <w:t xml:space="preserve">for sub-clause (i), </w:t>
      </w:r>
      <w:r w:rsidR="00E105DF" w:rsidRPr="002627CF">
        <w:rPr>
          <w:rFonts w:asciiTheme="minorBidi" w:hAnsiTheme="minorBidi"/>
          <w:sz w:val="24"/>
          <w:szCs w:val="24"/>
        </w:rPr>
        <w:t>the following</w:t>
      </w:r>
      <w:r w:rsidRPr="002627CF">
        <w:rPr>
          <w:rFonts w:asciiTheme="minorBidi" w:hAnsiTheme="minorBidi"/>
          <w:sz w:val="24"/>
          <w:szCs w:val="24"/>
        </w:rPr>
        <w:t xml:space="preserve"> shall be substituted:</w:t>
      </w:r>
    </w:p>
    <w:p w14:paraId="166D24E6" w14:textId="477896F7" w:rsidR="00431927" w:rsidRPr="002627CF" w:rsidRDefault="00431927" w:rsidP="0014089A">
      <w:pPr>
        <w:pStyle w:val="ListParagraph"/>
        <w:spacing w:after="120" w:line="240" w:lineRule="auto"/>
        <w:ind w:left="3780" w:hanging="630"/>
        <w:contextualSpacing w:val="0"/>
        <w:jc w:val="both"/>
        <w:rPr>
          <w:rFonts w:asciiTheme="minorBidi" w:hAnsiTheme="minorBidi"/>
          <w:sz w:val="24"/>
          <w:szCs w:val="24"/>
        </w:rPr>
      </w:pPr>
      <w:r w:rsidRPr="002627CF">
        <w:rPr>
          <w:rFonts w:asciiTheme="minorBidi" w:hAnsiTheme="minorBidi"/>
          <w:sz w:val="24"/>
          <w:szCs w:val="24"/>
        </w:rPr>
        <w:t>“</w:t>
      </w:r>
      <w:r w:rsidR="005F7A37" w:rsidRPr="002627CF">
        <w:rPr>
          <w:rFonts w:asciiTheme="minorBidi" w:hAnsiTheme="minorBidi"/>
          <w:sz w:val="24"/>
          <w:szCs w:val="24"/>
        </w:rPr>
        <w:t>(i)</w:t>
      </w:r>
      <w:r w:rsidR="005F7A37" w:rsidRPr="002627CF">
        <w:rPr>
          <w:rFonts w:asciiTheme="minorBidi" w:hAnsiTheme="minorBidi"/>
          <w:sz w:val="24"/>
          <w:szCs w:val="24"/>
        </w:rPr>
        <w:tab/>
      </w:r>
      <w:r w:rsidRPr="002627CF">
        <w:rPr>
          <w:rFonts w:asciiTheme="minorBidi" w:hAnsiTheme="minorBidi"/>
          <w:sz w:val="24"/>
          <w:szCs w:val="24"/>
        </w:rPr>
        <w:t xml:space="preserve">buildings and lands used or intended to be used exclusively as residential, </w:t>
      </w:r>
      <w:r w:rsidR="00682D93" w:rsidRPr="002627CF">
        <w:rPr>
          <w:rFonts w:asciiTheme="minorBidi" w:hAnsiTheme="minorBidi"/>
          <w:sz w:val="24"/>
          <w:szCs w:val="24"/>
        </w:rPr>
        <w:t xml:space="preserve">taxable </w:t>
      </w:r>
      <w:r w:rsidRPr="002627CF">
        <w:rPr>
          <w:rFonts w:asciiTheme="minorBidi" w:hAnsiTheme="minorBidi"/>
          <w:sz w:val="24"/>
          <w:szCs w:val="24"/>
        </w:rPr>
        <w:t>value of which does not exceed five million rupees.”</w:t>
      </w:r>
      <w:r w:rsidR="00D41AF8" w:rsidRPr="002627CF">
        <w:rPr>
          <w:rFonts w:asciiTheme="minorBidi" w:hAnsiTheme="minorBidi"/>
          <w:sz w:val="24"/>
          <w:szCs w:val="24"/>
        </w:rPr>
        <w:t xml:space="preserve">; </w:t>
      </w:r>
    </w:p>
    <w:p w14:paraId="46543DBA" w14:textId="67A8147C" w:rsidR="00431927" w:rsidRPr="002627CF" w:rsidRDefault="00431927" w:rsidP="0014089A">
      <w:pPr>
        <w:pStyle w:val="ListParagraph"/>
        <w:numPr>
          <w:ilvl w:val="0"/>
          <w:numId w:val="30"/>
        </w:numPr>
        <w:spacing w:after="120"/>
        <w:ind w:left="2880"/>
        <w:jc w:val="both"/>
        <w:rPr>
          <w:rFonts w:asciiTheme="minorBidi" w:hAnsiTheme="minorBidi"/>
          <w:sz w:val="24"/>
          <w:szCs w:val="24"/>
        </w:rPr>
      </w:pPr>
      <w:r w:rsidRPr="002627CF">
        <w:rPr>
          <w:rFonts w:asciiTheme="minorBidi" w:hAnsiTheme="minorBidi"/>
          <w:sz w:val="24"/>
          <w:szCs w:val="24"/>
        </w:rPr>
        <w:t xml:space="preserve">sub-clause (ii) </w:t>
      </w:r>
      <w:r w:rsidR="001C5865" w:rsidRPr="002627CF">
        <w:rPr>
          <w:rFonts w:asciiTheme="minorBidi" w:hAnsiTheme="minorBidi"/>
          <w:sz w:val="24"/>
          <w:szCs w:val="24"/>
        </w:rPr>
        <w:t xml:space="preserve">along with its provisos </w:t>
      </w:r>
      <w:r w:rsidRPr="002627CF">
        <w:rPr>
          <w:rFonts w:asciiTheme="minorBidi" w:hAnsiTheme="minorBidi"/>
          <w:sz w:val="24"/>
          <w:szCs w:val="24"/>
        </w:rPr>
        <w:t>shall be omitted</w:t>
      </w:r>
      <w:r w:rsidR="00D27A65" w:rsidRPr="002627CF">
        <w:rPr>
          <w:rFonts w:asciiTheme="minorBidi" w:hAnsiTheme="minorBidi"/>
          <w:sz w:val="24"/>
          <w:szCs w:val="24"/>
        </w:rPr>
        <w:t>; and</w:t>
      </w:r>
    </w:p>
    <w:p w14:paraId="543BDB28" w14:textId="7375692D" w:rsidR="00D27A65" w:rsidRPr="002627CF" w:rsidRDefault="00FC4991" w:rsidP="0014089A">
      <w:pPr>
        <w:pStyle w:val="ListParagraph"/>
        <w:spacing w:after="120"/>
        <w:ind w:left="2160" w:hanging="720"/>
        <w:contextualSpacing w:val="0"/>
        <w:jc w:val="both"/>
        <w:rPr>
          <w:rFonts w:asciiTheme="minorBidi" w:hAnsiTheme="minorBidi"/>
          <w:sz w:val="24"/>
          <w:szCs w:val="24"/>
        </w:rPr>
      </w:pPr>
      <w:r w:rsidRPr="002627CF">
        <w:rPr>
          <w:rFonts w:asciiTheme="minorBidi" w:hAnsiTheme="minorBidi"/>
          <w:sz w:val="24"/>
          <w:szCs w:val="24"/>
        </w:rPr>
        <w:t>(b</w:t>
      </w:r>
      <w:r w:rsidR="0014089A" w:rsidRPr="002627CF">
        <w:rPr>
          <w:rFonts w:asciiTheme="minorBidi" w:hAnsiTheme="minorBidi"/>
          <w:sz w:val="24"/>
          <w:szCs w:val="24"/>
        </w:rPr>
        <w:t>)</w:t>
      </w:r>
      <w:r w:rsidR="0014089A" w:rsidRPr="002627CF">
        <w:rPr>
          <w:rFonts w:asciiTheme="minorBidi" w:hAnsiTheme="minorBidi"/>
          <w:sz w:val="24"/>
          <w:szCs w:val="24"/>
        </w:rPr>
        <w:tab/>
      </w:r>
      <w:r w:rsidR="00397D0F" w:rsidRPr="002627CF">
        <w:rPr>
          <w:rFonts w:asciiTheme="minorBidi" w:hAnsiTheme="minorBidi"/>
          <w:sz w:val="24"/>
          <w:szCs w:val="24"/>
        </w:rPr>
        <w:t>clause (i) shall be omitted.</w:t>
      </w:r>
    </w:p>
    <w:p w14:paraId="4D5C3987" w14:textId="29479F10" w:rsidR="00595C2A" w:rsidRPr="002627CF" w:rsidRDefault="00790667" w:rsidP="0093527E">
      <w:pPr>
        <w:pStyle w:val="ListParagraph"/>
        <w:spacing w:after="120" w:line="240" w:lineRule="auto"/>
        <w:ind w:left="1440" w:hanging="720"/>
        <w:contextualSpacing w:val="0"/>
        <w:jc w:val="both"/>
        <w:rPr>
          <w:rFonts w:asciiTheme="minorBidi" w:hAnsiTheme="minorBidi"/>
          <w:sz w:val="24"/>
          <w:szCs w:val="24"/>
        </w:rPr>
      </w:pPr>
      <w:r w:rsidRPr="002627CF">
        <w:rPr>
          <w:rFonts w:asciiTheme="minorBidi" w:hAnsiTheme="minorBidi"/>
          <w:sz w:val="24"/>
          <w:szCs w:val="24"/>
        </w:rPr>
        <w:t>(4</w:t>
      </w:r>
      <w:r w:rsidR="0093527E" w:rsidRPr="002627CF">
        <w:rPr>
          <w:rFonts w:asciiTheme="minorBidi" w:hAnsiTheme="minorBidi"/>
          <w:sz w:val="24"/>
          <w:szCs w:val="24"/>
        </w:rPr>
        <w:t>)</w:t>
      </w:r>
      <w:r w:rsidR="0093527E" w:rsidRPr="002627CF">
        <w:rPr>
          <w:rFonts w:asciiTheme="minorBidi" w:hAnsiTheme="minorBidi"/>
          <w:sz w:val="24"/>
          <w:szCs w:val="24"/>
        </w:rPr>
        <w:tab/>
      </w:r>
      <w:r w:rsidR="00397D0F" w:rsidRPr="002627CF">
        <w:rPr>
          <w:rFonts w:asciiTheme="minorBidi" w:hAnsiTheme="minorBidi"/>
          <w:sz w:val="24"/>
          <w:szCs w:val="24"/>
        </w:rPr>
        <w:t>F</w:t>
      </w:r>
      <w:r w:rsidR="00595C2A" w:rsidRPr="002627CF">
        <w:rPr>
          <w:rFonts w:asciiTheme="minorBidi" w:hAnsiTheme="minorBidi"/>
          <w:sz w:val="24"/>
          <w:szCs w:val="24"/>
        </w:rPr>
        <w:t>or section 5, the following shall be substituted:</w:t>
      </w:r>
    </w:p>
    <w:p w14:paraId="1C94F8C8" w14:textId="67C3AED0" w:rsidR="00E01B49" w:rsidRPr="002627CF" w:rsidRDefault="00595C2A" w:rsidP="007872DF">
      <w:pPr>
        <w:pStyle w:val="ListParagraph"/>
        <w:spacing w:after="120" w:line="240" w:lineRule="auto"/>
        <w:ind w:left="1800"/>
        <w:contextualSpacing w:val="0"/>
        <w:jc w:val="both"/>
        <w:rPr>
          <w:rFonts w:asciiTheme="minorBidi" w:hAnsiTheme="minorBidi"/>
          <w:sz w:val="24"/>
          <w:szCs w:val="24"/>
        </w:rPr>
      </w:pPr>
      <w:r w:rsidRPr="002627CF">
        <w:rPr>
          <w:rFonts w:asciiTheme="minorBidi" w:hAnsiTheme="minorBidi"/>
          <w:sz w:val="24"/>
          <w:szCs w:val="24"/>
        </w:rPr>
        <w:t>“</w:t>
      </w:r>
      <w:r w:rsidR="001C5865" w:rsidRPr="002627CF">
        <w:rPr>
          <w:rFonts w:asciiTheme="minorBidi" w:hAnsiTheme="minorBidi"/>
          <w:b/>
          <w:sz w:val="24"/>
          <w:szCs w:val="24"/>
        </w:rPr>
        <w:t>5.</w:t>
      </w:r>
      <w:r w:rsidR="007872DF">
        <w:rPr>
          <w:rFonts w:asciiTheme="minorBidi" w:hAnsiTheme="minorBidi"/>
          <w:b/>
          <w:sz w:val="24"/>
          <w:szCs w:val="24"/>
        </w:rPr>
        <w:tab/>
      </w:r>
      <w:r w:rsidRPr="002627CF">
        <w:rPr>
          <w:rFonts w:asciiTheme="minorBidi" w:hAnsiTheme="minorBidi"/>
          <w:b/>
          <w:sz w:val="24"/>
          <w:szCs w:val="24"/>
        </w:rPr>
        <w:t xml:space="preserve">Ascertainment of </w:t>
      </w:r>
      <w:r w:rsidR="00E105DF" w:rsidRPr="002627CF">
        <w:rPr>
          <w:rFonts w:asciiTheme="minorBidi" w:hAnsiTheme="minorBidi"/>
          <w:b/>
          <w:sz w:val="24"/>
          <w:szCs w:val="24"/>
        </w:rPr>
        <w:t xml:space="preserve">taxable </w:t>
      </w:r>
      <w:proofErr w:type="gramStart"/>
      <w:r w:rsidR="00E105DF" w:rsidRPr="002627CF">
        <w:rPr>
          <w:rFonts w:asciiTheme="minorBidi" w:hAnsiTheme="minorBidi"/>
          <w:b/>
          <w:sz w:val="24"/>
          <w:szCs w:val="24"/>
        </w:rPr>
        <w:t>v</w:t>
      </w:r>
      <w:r w:rsidRPr="002627CF">
        <w:rPr>
          <w:rFonts w:asciiTheme="minorBidi" w:hAnsiTheme="minorBidi"/>
          <w:b/>
          <w:sz w:val="24"/>
          <w:szCs w:val="24"/>
        </w:rPr>
        <w:t>alue</w:t>
      </w:r>
      <w:r w:rsidRPr="002627CF">
        <w:rPr>
          <w:rFonts w:asciiTheme="minorBidi" w:hAnsiTheme="minorBidi"/>
          <w:sz w:val="24"/>
          <w:szCs w:val="24"/>
        </w:rPr>
        <w:t>.-</w:t>
      </w:r>
      <w:proofErr w:type="gramEnd"/>
      <w:r w:rsidRPr="002627CF">
        <w:rPr>
          <w:rFonts w:asciiTheme="minorBidi" w:hAnsiTheme="minorBidi"/>
          <w:sz w:val="24"/>
          <w:szCs w:val="24"/>
        </w:rPr>
        <w:t xml:space="preserve"> </w:t>
      </w:r>
      <w:r w:rsidR="00E01B49" w:rsidRPr="002627CF">
        <w:rPr>
          <w:rFonts w:asciiTheme="minorBidi" w:hAnsiTheme="minorBidi"/>
          <w:sz w:val="24"/>
          <w:szCs w:val="24"/>
        </w:rPr>
        <w:t xml:space="preserve">(1) </w:t>
      </w:r>
      <w:r w:rsidRPr="002627CF">
        <w:rPr>
          <w:rFonts w:asciiTheme="minorBidi" w:hAnsiTheme="minorBidi"/>
          <w:sz w:val="24"/>
          <w:szCs w:val="24"/>
        </w:rPr>
        <w:t xml:space="preserve">The </w:t>
      </w:r>
      <w:r w:rsidR="00E105DF" w:rsidRPr="002627CF">
        <w:rPr>
          <w:rFonts w:asciiTheme="minorBidi" w:hAnsiTheme="minorBidi"/>
          <w:sz w:val="24"/>
          <w:szCs w:val="24"/>
        </w:rPr>
        <w:t xml:space="preserve">taxable </w:t>
      </w:r>
      <w:r w:rsidR="009D5C60" w:rsidRPr="002627CF">
        <w:rPr>
          <w:rFonts w:asciiTheme="minorBidi" w:hAnsiTheme="minorBidi"/>
          <w:sz w:val="24"/>
          <w:szCs w:val="24"/>
        </w:rPr>
        <w:t>value of</w:t>
      </w:r>
      <w:r w:rsidR="00E105DF" w:rsidRPr="002627CF">
        <w:rPr>
          <w:rFonts w:asciiTheme="minorBidi" w:hAnsiTheme="minorBidi"/>
          <w:sz w:val="24"/>
          <w:szCs w:val="24"/>
        </w:rPr>
        <w:t xml:space="preserve"> land </w:t>
      </w:r>
      <w:r w:rsidR="009D5C60" w:rsidRPr="002627CF">
        <w:rPr>
          <w:rFonts w:asciiTheme="minorBidi" w:hAnsiTheme="minorBidi"/>
          <w:sz w:val="24"/>
          <w:szCs w:val="24"/>
        </w:rPr>
        <w:t xml:space="preserve">and building </w:t>
      </w:r>
      <w:r w:rsidRPr="002627CF">
        <w:rPr>
          <w:rFonts w:asciiTheme="minorBidi" w:hAnsiTheme="minorBidi"/>
          <w:sz w:val="24"/>
          <w:szCs w:val="24"/>
        </w:rPr>
        <w:t xml:space="preserve">shall be determined </w:t>
      </w:r>
      <w:r w:rsidR="00E105DF" w:rsidRPr="002627CF">
        <w:rPr>
          <w:rFonts w:asciiTheme="minorBidi" w:hAnsiTheme="minorBidi"/>
          <w:sz w:val="24"/>
          <w:szCs w:val="24"/>
        </w:rPr>
        <w:t xml:space="preserve">in accordance with </w:t>
      </w:r>
      <w:r w:rsidRPr="002627CF">
        <w:rPr>
          <w:rFonts w:asciiTheme="minorBidi" w:hAnsiTheme="minorBidi"/>
          <w:sz w:val="24"/>
          <w:szCs w:val="24"/>
        </w:rPr>
        <w:t>the</w:t>
      </w:r>
      <w:r w:rsidR="00E105DF" w:rsidRPr="002627CF">
        <w:rPr>
          <w:rFonts w:asciiTheme="minorBidi" w:hAnsiTheme="minorBidi"/>
          <w:sz w:val="24"/>
          <w:szCs w:val="24"/>
        </w:rPr>
        <w:t xml:space="preserve"> valuation table </w:t>
      </w:r>
      <w:r w:rsidRPr="002627CF">
        <w:rPr>
          <w:rFonts w:asciiTheme="minorBidi" w:hAnsiTheme="minorBidi"/>
          <w:sz w:val="24"/>
          <w:szCs w:val="24"/>
        </w:rPr>
        <w:t>in respect of the prope</w:t>
      </w:r>
      <w:r w:rsidR="00B908AD" w:rsidRPr="002627CF">
        <w:rPr>
          <w:rFonts w:asciiTheme="minorBidi" w:hAnsiTheme="minorBidi"/>
          <w:sz w:val="24"/>
          <w:szCs w:val="24"/>
        </w:rPr>
        <w:t>rty situated in the rating area</w:t>
      </w:r>
      <w:r w:rsidRPr="002627CF">
        <w:rPr>
          <w:rFonts w:asciiTheme="minorBidi" w:hAnsiTheme="minorBidi"/>
          <w:sz w:val="24"/>
          <w:szCs w:val="24"/>
        </w:rPr>
        <w:t>.</w:t>
      </w:r>
    </w:p>
    <w:p w14:paraId="2D01E9B3" w14:textId="015EDAEF" w:rsidR="0064595B" w:rsidRPr="002627CF" w:rsidRDefault="0064595B" w:rsidP="006478BE">
      <w:pPr>
        <w:pStyle w:val="ListParagraph"/>
        <w:spacing w:after="120"/>
        <w:ind w:left="1800"/>
        <w:contextualSpacing w:val="0"/>
        <w:jc w:val="both"/>
        <w:rPr>
          <w:rFonts w:asciiTheme="minorBidi" w:hAnsiTheme="minorBidi"/>
          <w:sz w:val="24"/>
          <w:szCs w:val="24"/>
        </w:rPr>
      </w:pPr>
      <w:r w:rsidRPr="002627CF">
        <w:rPr>
          <w:rFonts w:asciiTheme="minorBidi" w:hAnsiTheme="minorBidi"/>
          <w:sz w:val="24"/>
          <w:szCs w:val="24"/>
        </w:rPr>
        <w:tab/>
        <w:t>(2)</w:t>
      </w:r>
      <w:r w:rsidRPr="002627CF">
        <w:rPr>
          <w:rFonts w:asciiTheme="minorBidi" w:hAnsiTheme="minorBidi"/>
          <w:sz w:val="24"/>
          <w:szCs w:val="24"/>
        </w:rPr>
        <w:tab/>
      </w:r>
      <w:r w:rsidR="00B908AD" w:rsidRPr="002627CF">
        <w:rPr>
          <w:rFonts w:asciiTheme="minorBidi" w:hAnsiTheme="minorBidi"/>
          <w:sz w:val="24"/>
          <w:szCs w:val="24"/>
        </w:rPr>
        <w:t xml:space="preserve">Notwithstanding </w:t>
      </w:r>
      <w:r w:rsidR="006478BE" w:rsidRPr="002627CF">
        <w:rPr>
          <w:rFonts w:asciiTheme="minorBidi" w:hAnsiTheme="minorBidi"/>
          <w:sz w:val="24"/>
          <w:szCs w:val="24"/>
        </w:rPr>
        <w:t xml:space="preserve">anything contained in </w:t>
      </w:r>
      <w:r w:rsidR="00B908AD" w:rsidRPr="002627CF">
        <w:rPr>
          <w:rFonts w:asciiTheme="minorBidi" w:hAnsiTheme="minorBidi"/>
          <w:sz w:val="24"/>
          <w:szCs w:val="24"/>
        </w:rPr>
        <w:t>sub-section (1), t</w:t>
      </w:r>
      <w:r w:rsidR="00E01B49" w:rsidRPr="002627CF">
        <w:rPr>
          <w:rFonts w:asciiTheme="minorBidi" w:hAnsiTheme="minorBidi"/>
          <w:sz w:val="24"/>
          <w:szCs w:val="24"/>
        </w:rPr>
        <w:t>he Government may, by notification in the official Gazet</w:t>
      </w:r>
      <w:r w:rsidR="009D5C60" w:rsidRPr="002627CF">
        <w:rPr>
          <w:rFonts w:asciiTheme="minorBidi" w:hAnsiTheme="minorBidi"/>
          <w:sz w:val="24"/>
          <w:szCs w:val="24"/>
        </w:rPr>
        <w:t>te, determine taxable value of</w:t>
      </w:r>
      <w:r w:rsidR="00E01B49" w:rsidRPr="002627CF">
        <w:rPr>
          <w:rFonts w:asciiTheme="minorBidi" w:hAnsiTheme="minorBidi"/>
          <w:sz w:val="24"/>
          <w:szCs w:val="24"/>
        </w:rPr>
        <w:t xml:space="preserve"> </w:t>
      </w:r>
      <w:r w:rsidR="009D5C60" w:rsidRPr="002627CF">
        <w:rPr>
          <w:rFonts w:asciiTheme="minorBidi" w:hAnsiTheme="minorBidi"/>
          <w:sz w:val="24"/>
          <w:szCs w:val="24"/>
        </w:rPr>
        <w:t xml:space="preserve">land and </w:t>
      </w:r>
      <w:r w:rsidR="00E01B49" w:rsidRPr="002627CF">
        <w:rPr>
          <w:rFonts w:asciiTheme="minorBidi" w:hAnsiTheme="minorBidi"/>
          <w:sz w:val="24"/>
          <w:szCs w:val="24"/>
        </w:rPr>
        <w:t>building through valuation table.</w:t>
      </w:r>
    </w:p>
    <w:p w14:paraId="1779BC0D" w14:textId="61FF3749" w:rsidR="00682D93" w:rsidRPr="002627CF" w:rsidRDefault="0064595B" w:rsidP="006478BE">
      <w:pPr>
        <w:pStyle w:val="ListParagraph"/>
        <w:spacing w:after="120"/>
        <w:ind w:left="1800"/>
        <w:contextualSpacing w:val="0"/>
        <w:jc w:val="both"/>
        <w:rPr>
          <w:rFonts w:asciiTheme="minorBidi" w:hAnsiTheme="minorBidi"/>
          <w:sz w:val="24"/>
          <w:szCs w:val="24"/>
        </w:rPr>
      </w:pPr>
      <w:r w:rsidRPr="002627CF">
        <w:rPr>
          <w:rFonts w:asciiTheme="minorBidi" w:hAnsiTheme="minorBidi"/>
          <w:sz w:val="24"/>
          <w:szCs w:val="24"/>
        </w:rPr>
        <w:tab/>
        <w:t>(3)</w:t>
      </w:r>
      <w:r w:rsidRPr="002627CF">
        <w:rPr>
          <w:rFonts w:asciiTheme="minorBidi" w:hAnsiTheme="minorBidi"/>
          <w:sz w:val="24"/>
          <w:szCs w:val="24"/>
        </w:rPr>
        <w:tab/>
        <w:t xml:space="preserve">The Government may, by notification in the official Gazette, specify </w:t>
      </w:r>
      <w:r w:rsidR="00805D9C" w:rsidRPr="002627CF">
        <w:rPr>
          <w:rFonts w:asciiTheme="minorBidi" w:hAnsiTheme="minorBidi"/>
          <w:sz w:val="24"/>
          <w:szCs w:val="24"/>
        </w:rPr>
        <w:t xml:space="preserve">and categorize a property as </w:t>
      </w:r>
      <w:r w:rsidR="00397D0F" w:rsidRPr="002627CF">
        <w:rPr>
          <w:rFonts w:asciiTheme="minorBidi" w:hAnsiTheme="minorBidi"/>
          <w:sz w:val="24"/>
          <w:szCs w:val="24"/>
        </w:rPr>
        <w:t>the high value property;”.</w:t>
      </w:r>
    </w:p>
    <w:p w14:paraId="2F41F9AF" w14:textId="198C4E3C" w:rsidR="001A41F0" w:rsidRPr="002627CF" w:rsidRDefault="001C3395" w:rsidP="002627CF">
      <w:pPr>
        <w:spacing w:after="120"/>
        <w:ind w:left="1440" w:hanging="720"/>
        <w:jc w:val="both"/>
        <w:rPr>
          <w:rFonts w:asciiTheme="minorBidi" w:hAnsiTheme="minorBidi" w:cstheme="minorBidi"/>
        </w:rPr>
      </w:pPr>
      <w:r w:rsidRPr="002627CF">
        <w:rPr>
          <w:rFonts w:asciiTheme="minorBidi" w:hAnsiTheme="minorBidi" w:cstheme="minorBidi"/>
        </w:rPr>
        <w:t>(5</w:t>
      </w:r>
      <w:r w:rsidR="00682D93" w:rsidRPr="002627CF">
        <w:rPr>
          <w:rFonts w:asciiTheme="minorBidi" w:hAnsiTheme="minorBidi" w:cstheme="minorBidi"/>
        </w:rPr>
        <w:t xml:space="preserve">) </w:t>
      </w:r>
      <w:r w:rsidR="001A41F0" w:rsidRPr="002627CF">
        <w:rPr>
          <w:rFonts w:asciiTheme="minorBidi" w:hAnsiTheme="minorBidi" w:cstheme="minorBidi"/>
        </w:rPr>
        <w:tab/>
      </w:r>
      <w:r w:rsidR="00397D0F" w:rsidRPr="002627CF">
        <w:rPr>
          <w:rFonts w:asciiTheme="minorBidi" w:hAnsiTheme="minorBidi" w:cstheme="minorBidi"/>
        </w:rPr>
        <w:t>Section 5-A shall be omitted.</w:t>
      </w:r>
    </w:p>
    <w:p w14:paraId="08EF720A" w14:textId="5DA35FC3" w:rsidR="00595C2A" w:rsidRPr="002627CF" w:rsidRDefault="001C3395" w:rsidP="006478BE">
      <w:pPr>
        <w:spacing w:after="120"/>
        <w:ind w:left="1440" w:hanging="720"/>
        <w:jc w:val="both"/>
        <w:rPr>
          <w:rFonts w:asciiTheme="minorBidi" w:hAnsiTheme="minorBidi" w:cstheme="minorBidi"/>
        </w:rPr>
      </w:pPr>
      <w:r w:rsidRPr="002627CF">
        <w:rPr>
          <w:rFonts w:asciiTheme="minorBidi" w:hAnsiTheme="minorBidi" w:cstheme="minorBidi"/>
        </w:rPr>
        <w:t>(6</w:t>
      </w:r>
      <w:r w:rsidR="001A41F0" w:rsidRPr="002627CF">
        <w:rPr>
          <w:rFonts w:asciiTheme="minorBidi" w:hAnsiTheme="minorBidi" w:cstheme="minorBidi"/>
        </w:rPr>
        <w:t xml:space="preserve">) </w:t>
      </w:r>
      <w:r w:rsidR="001A41F0" w:rsidRPr="002627CF">
        <w:rPr>
          <w:rFonts w:asciiTheme="minorBidi" w:hAnsiTheme="minorBidi" w:cstheme="minorBidi"/>
        </w:rPr>
        <w:tab/>
      </w:r>
      <w:r w:rsidR="00397D0F" w:rsidRPr="002627CF">
        <w:rPr>
          <w:rFonts w:asciiTheme="minorBidi" w:hAnsiTheme="minorBidi" w:cstheme="minorBidi"/>
        </w:rPr>
        <w:t>A</w:t>
      </w:r>
      <w:r w:rsidR="00523D5D" w:rsidRPr="002627CF">
        <w:rPr>
          <w:rFonts w:asciiTheme="minorBidi" w:hAnsiTheme="minorBidi" w:cstheme="minorBidi"/>
        </w:rPr>
        <w:t xml:space="preserve">fter </w:t>
      </w:r>
      <w:r w:rsidR="00595C2A" w:rsidRPr="002627CF">
        <w:rPr>
          <w:rFonts w:asciiTheme="minorBidi" w:hAnsiTheme="minorBidi" w:cstheme="minorBidi"/>
        </w:rPr>
        <w:t>section 6, the following shall be inserted:</w:t>
      </w:r>
    </w:p>
    <w:p w14:paraId="39FC89AD" w14:textId="06C0EA1B" w:rsidR="007E1743" w:rsidRPr="002627CF" w:rsidRDefault="00595C2A" w:rsidP="00523D5D">
      <w:pPr>
        <w:pStyle w:val="ListParagraph"/>
        <w:spacing w:after="120" w:line="240" w:lineRule="auto"/>
        <w:ind w:left="1886"/>
        <w:contextualSpacing w:val="0"/>
        <w:jc w:val="both"/>
        <w:rPr>
          <w:rFonts w:asciiTheme="minorBidi" w:hAnsiTheme="minorBidi"/>
          <w:sz w:val="24"/>
          <w:szCs w:val="24"/>
        </w:rPr>
      </w:pPr>
      <w:r w:rsidRPr="002627CF">
        <w:rPr>
          <w:rFonts w:asciiTheme="minorBidi" w:hAnsiTheme="minorBidi"/>
          <w:sz w:val="24"/>
          <w:szCs w:val="24"/>
        </w:rPr>
        <w:t>“</w:t>
      </w:r>
      <w:r w:rsidRPr="002627CF">
        <w:rPr>
          <w:rFonts w:asciiTheme="minorBidi" w:hAnsiTheme="minorBidi"/>
          <w:b/>
          <w:bCs/>
          <w:sz w:val="24"/>
          <w:szCs w:val="24"/>
        </w:rPr>
        <w:t>6-A.</w:t>
      </w:r>
      <w:r w:rsidRPr="002627CF">
        <w:rPr>
          <w:rFonts w:asciiTheme="minorBidi" w:hAnsiTheme="minorBidi"/>
          <w:sz w:val="24"/>
          <w:szCs w:val="24"/>
        </w:rPr>
        <w:t xml:space="preserve"> </w:t>
      </w:r>
      <w:r w:rsidRPr="002627CF">
        <w:rPr>
          <w:rFonts w:asciiTheme="minorBidi" w:hAnsiTheme="minorBidi"/>
          <w:b/>
          <w:sz w:val="24"/>
          <w:szCs w:val="24"/>
        </w:rPr>
        <w:t xml:space="preserve">Self-assessment of land and </w:t>
      </w:r>
      <w:proofErr w:type="gramStart"/>
      <w:r w:rsidRPr="002627CF">
        <w:rPr>
          <w:rFonts w:asciiTheme="minorBidi" w:hAnsiTheme="minorBidi"/>
          <w:b/>
          <w:sz w:val="24"/>
          <w:szCs w:val="24"/>
        </w:rPr>
        <w:t>building</w:t>
      </w:r>
      <w:r w:rsidR="00DE3A3E" w:rsidRPr="002627CF">
        <w:rPr>
          <w:rFonts w:asciiTheme="minorBidi" w:hAnsiTheme="minorBidi"/>
          <w:sz w:val="24"/>
          <w:szCs w:val="24"/>
        </w:rPr>
        <w:t>.-</w:t>
      </w:r>
      <w:proofErr w:type="gramEnd"/>
      <w:r w:rsidR="00DE3A3E" w:rsidRPr="002627CF">
        <w:rPr>
          <w:rFonts w:asciiTheme="minorBidi" w:hAnsiTheme="minorBidi"/>
          <w:sz w:val="24"/>
          <w:szCs w:val="24"/>
        </w:rPr>
        <w:t xml:space="preserve"> (1) The owner of </w:t>
      </w:r>
      <w:r w:rsidRPr="002627CF">
        <w:rPr>
          <w:rFonts w:asciiTheme="minorBidi" w:hAnsiTheme="minorBidi"/>
          <w:sz w:val="24"/>
          <w:szCs w:val="24"/>
        </w:rPr>
        <w:t xml:space="preserve">land </w:t>
      </w:r>
      <w:r w:rsidR="00DE3A3E" w:rsidRPr="002627CF">
        <w:rPr>
          <w:rFonts w:asciiTheme="minorBidi" w:hAnsiTheme="minorBidi"/>
          <w:sz w:val="24"/>
          <w:szCs w:val="24"/>
        </w:rPr>
        <w:t>and</w:t>
      </w:r>
      <w:r w:rsidR="00F37130" w:rsidRPr="002627CF">
        <w:rPr>
          <w:rFonts w:asciiTheme="minorBidi" w:hAnsiTheme="minorBidi"/>
          <w:sz w:val="24"/>
          <w:szCs w:val="24"/>
        </w:rPr>
        <w:t xml:space="preserve"> building</w:t>
      </w:r>
      <w:r w:rsidR="007E1743" w:rsidRPr="002627CF">
        <w:rPr>
          <w:rFonts w:asciiTheme="minorBidi" w:hAnsiTheme="minorBidi"/>
          <w:sz w:val="24"/>
          <w:szCs w:val="24"/>
        </w:rPr>
        <w:t>,</w:t>
      </w:r>
      <w:r w:rsidR="00F37130" w:rsidRPr="002627CF">
        <w:rPr>
          <w:rFonts w:asciiTheme="minorBidi" w:hAnsiTheme="minorBidi"/>
          <w:sz w:val="24"/>
          <w:szCs w:val="24"/>
        </w:rPr>
        <w:t xml:space="preserve"> within rating area</w:t>
      </w:r>
      <w:r w:rsidR="007E1743" w:rsidRPr="002627CF">
        <w:rPr>
          <w:rFonts w:asciiTheme="minorBidi" w:hAnsiTheme="minorBidi"/>
          <w:sz w:val="24"/>
          <w:szCs w:val="24"/>
        </w:rPr>
        <w:t>,</w:t>
      </w:r>
      <w:r w:rsidR="0030318C" w:rsidRPr="002627CF">
        <w:rPr>
          <w:rFonts w:asciiTheme="minorBidi" w:hAnsiTheme="minorBidi"/>
          <w:sz w:val="24"/>
          <w:szCs w:val="24"/>
        </w:rPr>
        <w:t xml:space="preserve"> shall assess </w:t>
      </w:r>
      <w:r w:rsidR="006478BE" w:rsidRPr="002627CF">
        <w:rPr>
          <w:rFonts w:asciiTheme="minorBidi" w:hAnsiTheme="minorBidi"/>
          <w:sz w:val="24"/>
          <w:szCs w:val="24"/>
        </w:rPr>
        <w:t>his</w:t>
      </w:r>
      <w:r w:rsidR="0030318C" w:rsidRPr="002627CF">
        <w:rPr>
          <w:rFonts w:asciiTheme="minorBidi" w:hAnsiTheme="minorBidi"/>
          <w:sz w:val="24"/>
          <w:szCs w:val="24"/>
        </w:rPr>
        <w:t xml:space="preserve"> land </w:t>
      </w:r>
      <w:r w:rsidR="00720A7A" w:rsidRPr="002627CF">
        <w:rPr>
          <w:rFonts w:asciiTheme="minorBidi" w:hAnsiTheme="minorBidi"/>
          <w:sz w:val="24"/>
          <w:szCs w:val="24"/>
        </w:rPr>
        <w:t>and</w:t>
      </w:r>
      <w:r w:rsidR="0030318C" w:rsidRPr="002627CF">
        <w:rPr>
          <w:rFonts w:asciiTheme="minorBidi" w:hAnsiTheme="minorBidi"/>
          <w:sz w:val="24"/>
          <w:szCs w:val="24"/>
        </w:rPr>
        <w:t xml:space="preserve"> building in </w:t>
      </w:r>
      <w:r w:rsidR="00145525" w:rsidRPr="002627CF">
        <w:rPr>
          <w:rFonts w:asciiTheme="minorBidi" w:hAnsiTheme="minorBidi"/>
          <w:sz w:val="24"/>
          <w:szCs w:val="24"/>
        </w:rPr>
        <w:t>such</w:t>
      </w:r>
      <w:r w:rsidR="0030318C" w:rsidRPr="002627CF">
        <w:rPr>
          <w:rFonts w:asciiTheme="minorBidi" w:hAnsiTheme="minorBidi"/>
          <w:sz w:val="24"/>
          <w:szCs w:val="24"/>
        </w:rPr>
        <w:t xml:space="preserve"> </w:t>
      </w:r>
      <w:r w:rsidR="007E3EC1" w:rsidRPr="002627CF">
        <w:rPr>
          <w:rFonts w:asciiTheme="minorBidi" w:hAnsiTheme="minorBidi"/>
          <w:sz w:val="24"/>
          <w:szCs w:val="24"/>
        </w:rPr>
        <w:t>manner as may be prescribed</w:t>
      </w:r>
      <w:r w:rsidR="007E1743" w:rsidRPr="002627CF">
        <w:rPr>
          <w:rFonts w:asciiTheme="minorBidi" w:hAnsiTheme="minorBidi"/>
          <w:sz w:val="24"/>
          <w:szCs w:val="24"/>
        </w:rPr>
        <w:t>.</w:t>
      </w:r>
    </w:p>
    <w:p w14:paraId="7A934FE9" w14:textId="277111BC" w:rsidR="00595C2A" w:rsidRPr="002627CF" w:rsidRDefault="007E1743" w:rsidP="00523D5D">
      <w:pPr>
        <w:pStyle w:val="ListParagraph"/>
        <w:spacing w:after="120" w:line="240" w:lineRule="auto"/>
        <w:ind w:left="1886"/>
        <w:contextualSpacing w:val="0"/>
        <w:jc w:val="both"/>
        <w:rPr>
          <w:rFonts w:asciiTheme="minorBidi" w:hAnsiTheme="minorBidi"/>
          <w:sz w:val="24"/>
          <w:szCs w:val="24"/>
        </w:rPr>
      </w:pPr>
      <w:r w:rsidRPr="002627CF">
        <w:rPr>
          <w:rFonts w:asciiTheme="minorBidi" w:hAnsiTheme="minorBidi"/>
          <w:sz w:val="24"/>
          <w:szCs w:val="24"/>
        </w:rPr>
        <w:tab/>
        <w:t>(2)</w:t>
      </w:r>
      <w:r w:rsidRPr="002627CF">
        <w:rPr>
          <w:rFonts w:asciiTheme="minorBidi" w:hAnsiTheme="minorBidi"/>
          <w:sz w:val="24"/>
          <w:szCs w:val="24"/>
        </w:rPr>
        <w:tab/>
        <w:t>The assessment made under sub-section (1) shall be submitted</w:t>
      </w:r>
      <w:r w:rsidR="006478BE" w:rsidRPr="002627CF">
        <w:rPr>
          <w:rFonts w:asciiTheme="minorBidi" w:hAnsiTheme="minorBidi"/>
          <w:sz w:val="24"/>
          <w:szCs w:val="24"/>
        </w:rPr>
        <w:t xml:space="preserve"> </w:t>
      </w:r>
      <w:r w:rsidR="00622825" w:rsidRPr="002627CF">
        <w:rPr>
          <w:rFonts w:asciiTheme="minorBidi" w:hAnsiTheme="minorBidi"/>
          <w:sz w:val="24"/>
          <w:szCs w:val="24"/>
        </w:rPr>
        <w:t>on-line</w:t>
      </w:r>
      <w:r w:rsidR="00E73C7F" w:rsidRPr="002627CF">
        <w:rPr>
          <w:rFonts w:asciiTheme="minorBidi" w:hAnsiTheme="minorBidi"/>
          <w:sz w:val="24"/>
          <w:szCs w:val="24"/>
        </w:rPr>
        <w:t xml:space="preserve"> </w:t>
      </w:r>
      <w:r w:rsidR="00A80841" w:rsidRPr="002627CF">
        <w:rPr>
          <w:rFonts w:asciiTheme="minorBidi" w:hAnsiTheme="minorBidi"/>
          <w:sz w:val="24"/>
          <w:szCs w:val="24"/>
        </w:rPr>
        <w:t xml:space="preserve">along with </w:t>
      </w:r>
      <w:r w:rsidR="00622825" w:rsidRPr="002627CF">
        <w:rPr>
          <w:rFonts w:asciiTheme="minorBidi" w:hAnsiTheme="minorBidi"/>
          <w:sz w:val="24"/>
          <w:szCs w:val="24"/>
        </w:rPr>
        <w:t xml:space="preserve">declaration </w:t>
      </w:r>
      <w:r w:rsidRPr="002627CF">
        <w:rPr>
          <w:rFonts w:asciiTheme="minorBidi" w:hAnsiTheme="minorBidi"/>
          <w:sz w:val="24"/>
          <w:szCs w:val="24"/>
        </w:rPr>
        <w:t xml:space="preserve">of </w:t>
      </w:r>
      <w:r w:rsidR="00C80940" w:rsidRPr="002627CF">
        <w:rPr>
          <w:rFonts w:asciiTheme="minorBidi" w:hAnsiTheme="minorBidi"/>
          <w:sz w:val="24"/>
          <w:szCs w:val="24"/>
        </w:rPr>
        <w:t>correct</w:t>
      </w:r>
      <w:r w:rsidRPr="002627CF">
        <w:rPr>
          <w:rFonts w:asciiTheme="minorBidi" w:hAnsiTheme="minorBidi"/>
          <w:sz w:val="24"/>
          <w:szCs w:val="24"/>
        </w:rPr>
        <w:t>ness</w:t>
      </w:r>
      <w:r w:rsidR="00C80940" w:rsidRPr="002627CF">
        <w:rPr>
          <w:rFonts w:asciiTheme="minorBidi" w:hAnsiTheme="minorBidi"/>
          <w:sz w:val="24"/>
          <w:szCs w:val="24"/>
        </w:rPr>
        <w:t xml:space="preserve"> and tru</w:t>
      </w:r>
      <w:r w:rsidRPr="002627CF">
        <w:rPr>
          <w:rFonts w:asciiTheme="minorBidi" w:hAnsiTheme="minorBidi"/>
          <w:sz w:val="24"/>
          <w:szCs w:val="24"/>
        </w:rPr>
        <w:t xml:space="preserve">thfulness of the </w:t>
      </w:r>
      <w:r w:rsidR="00C80940" w:rsidRPr="002627CF">
        <w:rPr>
          <w:rFonts w:asciiTheme="minorBidi" w:hAnsiTheme="minorBidi"/>
          <w:sz w:val="24"/>
          <w:szCs w:val="24"/>
        </w:rPr>
        <w:t xml:space="preserve">information </w:t>
      </w:r>
      <w:r w:rsidRPr="002627CF">
        <w:rPr>
          <w:rFonts w:asciiTheme="minorBidi" w:hAnsiTheme="minorBidi"/>
          <w:sz w:val="24"/>
          <w:szCs w:val="24"/>
        </w:rPr>
        <w:t xml:space="preserve">provided in the self-assessment and </w:t>
      </w:r>
      <w:r w:rsidR="00C80940" w:rsidRPr="002627CF">
        <w:rPr>
          <w:rFonts w:asciiTheme="minorBidi" w:hAnsiTheme="minorBidi"/>
          <w:sz w:val="24"/>
          <w:szCs w:val="24"/>
        </w:rPr>
        <w:t xml:space="preserve">the tax </w:t>
      </w:r>
      <w:r w:rsidRPr="002627CF">
        <w:rPr>
          <w:rFonts w:asciiTheme="minorBidi" w:hAnsiTheme="minorBidi"/>
          <w:sz w:val="24"/>
          <w:szCs w:val="24"/>
        </w:rPr>
        <w:t xml:space="preserve">on such land </w:t>
      </w:r>
      <w:r w:rsidR="004029A1" w:rsidRPr="002627CF">
        <w:rPr>
          <w:rFonts w:asciiTheme="minorBidi" w:hAnsiTheme="minorBidi"/>
          <w:sz w:val="24"/>
          <w:szCs w:val="24"/>
        </w:rPr>
        <w:t>and</w:t>
      </w:r>
      <w:r w:rsidRPr="002627CF">
        <w:rPr>
          <w:rFonts w:asciiTheme="minorBidi" w:hAnsiTheme="minorBidi"/>
          <w:sz w:val="24"/>
          <w:szCs w:val="24"/>
        </w:rPr>
        <w:t xml:space="preserve"> building shall be paid on the basis of such </w:t>
      </w:r>
      <w:r w:rsidR="00145525" w:rsidRPr="002627CF">
        <w:rPr>
          <w:rFonts w:asciiTheme="minorBidi" w:hAnsiTheme="minorBidi"/>
          <w:sz w:val="24"/>
          <w:szCs w:val="24"/>
        </w:rPr>
        <w:t>self-</w:t>
      </w:r>
      <w:r w:rsidR="00A80841" w:rsidRPr="002627CF">
        <w:rPr>
          <w:rFonts w:asciiTheme="minorBidi" w:hAnsiTheme="minorBidi"/>
          <w:sz w:val="24"/>
          <w:szCs w:val="24"/>
        </w:rPr>
        <w:t>assessment</w:t>
      </w:r>
      <w:r w:rsidR="00595C2A" w:rsidRPr="002627CF">
        <w:rPr>
          <w:rFonts w:asciiTheme="minorBidi" w:hAnsiTheme="minorBidi"/>
          <w:sz w:val="24"/>
          <w:szCs w:val="24"/>
        </w:rPr>
        <w:t xml:space="preserve">. </w:t>
      </w:r>
    </w:p>
    <w:p w14:paraId="2B6FF59F" w14:textId="77777777" w:rsidR="007E1743" w:rsidRPr="002627CF" w:rsidRDefault="007E1743" w:rsidP="00523D5D">
      <w:pPr>
        <w:pStyle w:val="ListParagraph"/>
        <w:spacing w:after="120" w:line="240" w:lineRule="auto"/>
        <w:ind w:left="1886"/>
        <w:contextualSpacing w:val="0"/>
        <w:jc w:val="both"/>
        <w:rPr>
          <w:rFonts w:asciiTheme="minorBidi" w:hAnsiTheme="minorBidi"/>
          <w:sz w:val="24"/>
          <w:szCs w:val="24"/>
        </w:rPr>
      </w:pPr>
      <w:r w:rsidRPr="002627CF">
        <w:rPr>
          <w:rFonts w:asciiTheme="minorBidi" w:hAnsiTheme="minorBidi"/>
          <w:sz w:val="24"/>
          <w:szCs w:val="24"/>
        </w:rPr>
        <w:tab/>
        <w:t>(3</w:t>
      </w:r>
      <w:r w:rsidR="005D6889" w:rsidRPr="002627CF">
        <w:rPr>
          <w:rFonts w:asciiTheme="minorBidi" w:hAnsiTheme="minorBidi"/>
          <w:sz w:val="24"/>
          <w:szCs w:val="24"/>
        </w:rPr>
        <w:t>)</w:t>
      </w:r>
      <w:r w:rsidR="005D6889" w:rsidRPr="002627CF">
        <w:rPr>
          <w:rFonts w:asciiTheme="minorBidi" w:hAnsiTheme="minorBidi"/>
          <w:sz w:val="24"/>
          <w:szCs w:val="24"/>
        </w:rPr>
        <w:tab/>
      </w:r>
      <w:r w:rsidR="00845CCC" w:rsidRPr="002627CF">
        <w:rPr>
          <w:rFonts w:asciiTheme="minorBidi" w:hAnsiTheme="minorBidi"/>
          <w:sz w:val="24"/>
          <w:szCs w:val="24"/>
        </w:rPr>
        <w:t xml:space="preserve">An audit at random </w:t>
      </w:r>
      <w:r w:rsidR="005760E7" w:rsidRPr="002627CF">
        <w:rPr>
          <w:rFonts w:asciiTheme="minorBidi" w:hAnsiTheme="minorBidi"/>
          <w:sz w:val="24"/>
          <w:szCs w:val="24"/>
        </w:rPr>
        <w:t>may</w:t>
      </w:r>
      <w:r w:rsidR="00845CCC" w:rsidRPr="002627CF">
        <w:rPr>
          <w:rFonts w:asciiTheme="minorBidi" w:hAnsiTheme="minorBidi"/>
          <w:sz w:val="24"/>
          <w:szCs w:val="24"/>
        </w:rPr>
        <w:t xml:space="preserve"> be conducted </w:t>
      </w:r>
      <w:r w:rsidR="005760E7" w:rsidRPr="002627CF">
        <w:rPr>
          <w:rFonts w:asciiTheme="minorBidi" w:hAnsiTheme="minorBidi"/>
          <w:sz w:val="24"/>
          <w:szCs w:val="24"/>
        </w:rPr>
        <w:t>regarding</w:t>
      </w:r>
      <w:r w:rsidR="00845CCC" w:rsidRPr="002627CF">
        <w:rPr>
          <w:rFonts w:asciiTheme="minorBidi" w:hAnsiTheme="minorBidi"/>
          <w:sz w:val="24"/>
          <w:szCs w:val="24"/>
        </w:rPr>
        <w:t xml:space="preserve"> the </w:t>
      </w:r>
      <w:r w:rsidR="007E3EC1" w:rsidRPr="002627CF">
        <w:rPr>
          <w:rFonts w:asciiTheme="minorBidi" w:hAnsiTheme="minorBidi"/>
          <w:sz w:val="24"/>
          <w:szCs w:val="24"/>
        </w:rPr>
        <w:t>self-assessment</w:t>
      </w:r>
      <w:r w:rsidR="00845CCC" w:rsidRPr="002627CF">
        <w:rPr>
          <w:rFonts w:asciiTheme="minorBidi" w:hAnsiTheme="minorBidi"/>
          <w:sz w:val="24"/>
          <w:szCs w:val="24"/>
        </w:rPr>
        <w:t xml:space="preserve"> </w:t>
      </w:r>
      <w:r w:rsidR="007E3EC1" w:rsidRPr="002627CF">
        <w:rPr>
          <w:rFonts w:asciiTheme="minorBidi" w:hAnsiTheme="minorBidi"/>
          <w:sz w:val="24"/>
          <w:szCs w:val="24"/>
        </w:rPr>
        <w:t>submitted</w:t>
      </w:r>
      <w:r w:rsidRPr="002627CF">
        <w:rPr>
          <w:rFonts w:asciiTheme="minorBidi" w:hAnsiTheme="minorBidi"/>
          <w:sz w:val="24"/>
          <w:szCs w:val="24"/>
        </w:rPr>
        <w:t xml:space="preserve"> under sub-section (2</w:t>
      </w:r>
      <w:r w:rsidR="00845CCC" w:rsidRPr="002627CF">
        <w:rPr>
          <w:rFonts w:asciiTheme="minorBidi" w:hAnsiTheme="minorBidi"/>
          <w:sz w:val="24"/>
          <w:szCs w:val="24"/>
        </w:rPr>
        <w:t>)</w:t>
      </w:r>
      <w:r w:rsidR="007E3EC1" w:rsidRPr="002627CF">
        <w:rPr>
          <w:rFonts w:asciiTheme="minorBidi" w:hAnsiTheme="minorBidi"/>
          <w:sz w:val="24"/>
          <w:szCs w:val="24"/>
        </w:rPr>
        <w:t>.</w:t>
      </w:r>
    </w:p>
    <w:p w14:paraId="68939914" w14:textId="77777777" w:rsidR="007E1743" w:rsidRPr="002627CF" w:rsidRDefault="007E1743" w:rsidP="00523D5D">
      <w:pPr>
        <w:pStyle w:val="ListParagraph"/>
        <w:spacing w:after="120" w:line="240" w:lineRule="auto"/>
        <w:ind w:left="1886"/>
        <w:contextualSpacing w:val="0"/>
        <w:jc w:val="both"/>
        <w:rPr>
          <w:rFonts w:asciiTheme="minorBidi" w:hAnsiTheme="minorBidi"/>
          <w:sz w:val="24"/>
          <w:szCs w:val="24"/>
        </w:rPr>
      </w:pPr>
      <w:r w:rsidRPr="002627CF">
        <w:rPr>
          <w:rFonts w:asciiTheme="minorBidi" w:hAnsiTheme="minorBidi"/>
          <w:sz w:val="24"/>
          <w:szCs w:val="24"/>
        </w:rPr>
        <w:tab/>
        <w:t>(4)</w:t>
      </w:r>
      <w:r w:rsidRPr="002627CF">
        <w:rPr>
          <w:rFonts w:asciiTheme="minorBidi" w:hAnsiTheme="minorBidi"/>
          <w:sz w:val="24"/>
          <w:szCs w:val="24"/>
        </w:rPr>
        <w:tab/>
      </w:r>
      <w:r w:rsidR="005760E7" w:rsidRPr="002627CF">
        <w:rPr>
          <w:rFonts w:asciiTheme="minorBidi" w:hAnsiTheme="minorBidi"/>
          <w:sz w:val="24"/>
          <w:szCs w:val="24"/>
        </w:rPr>
        <w:t>In case, any variation is found during the audit, the Assessing Authority shall correct the assessment and levy and collect the actual tax, along with one-time penalty a sum equal to the amount of the tax evaded, in addition to the amount of the tax payable by him</w:t>
      </w:r>
      <w:r w:rsidR="005B4533" w:rsidRPr="002627CF">
        <w:rPr>
          <w:rFonts w:asciiTheme="minorBidi" w:hAnsiTheme="minorBidi"/>
          <w:sz w:val="24"/>
          <w:szCs w:val="24"/>
        </w:rPr>
        <w:t xml:space="preserve"> and the penalty leviable shall be determined and collected by the Assessing Authority.</w:t>
      </w:r>
    </w:p>
    <w:p w14:paraId="68BFF433" w14:textId="2B50687F" w:rsidR="00CA1EDE" w:rsidRPr="002627CF" w:rsidRDefault="007E1743" w:rsidP="00523D5D">
      <w:pPr>
        <w:pStyle w:val="ListParagraph"/>
        <w:spacing w:after="120" w:line="240" w:lineRule="auto"/>
        <w:ind w:left="1886"/>
        <w:contextualSpacing w:val="0"/>
        <w:jc w:val="both"/>
        <w:rPr>
          <w:rFonts w:asciiTheme="minorBidi" w:hAnsiTheme="minorBidi"/>
          <w:sz w:val="24"/>
          <w:szCs w:val="24"/>
        </w:rPr>
      </w:pPr>
      <w:r w:rsidRPr="002627CF">
        <w:rPr>
          <w:rFonts w:asciiTheme="minorBidi" w:hAnsiTheme="minorBidi"/>
          <w:sz w:val="24"/>
          <w:szCs w:val="24"/>
        </w:rPr>
        <w:tab/>
        <w:t>(5)</w:t>
      </w:r>
      <w:r w:rsidRPr="002627CF">
        <w:rPr>
          <w:rFonts w:asciiTheme="minorBidi" w:hAnsiTheme="minorBidi"/>
          <w:sz w:val="24"/>
          <w:szCs w:val="24"/>
        </w:rPr>
        <w:tab/>
      </w:r>
      <w:r w:rsidR="00BD5511" w:rsidRPr="002627CF">
        <w:rPr>
          <w:rFonts w:asciiTheme="minorBidi" w:hAnsiTheme="minorBidi"/>
          <w:sz w:val="24"/>
          <w:szCs w:val="24"/>
        </w:rPr>
        <w:t>If land and building has been found not assessed,</w:t>
      </w:r>
      <w:r w:rsidR="002B5BE1" w:rsidRPr="002627CF">
        <w:rPr>
          <w:rFonts w:asciiTheme="minorBidi" w:hAnsiTheme="minorBidi"/>
          <w:sz w:val="24"/>
          <w:szCs w:val="24"/>
        </w:rPr>
        <w:t xml:space="preserve"> and it comes in the information of</w:t>
      </w:r>
      <w:r w:rsidR="00BD5511" w:rsidRPr="002627CF">
        <w:rPr>
          <w:rFonts w:asciiTheme="minorBidi" w:hAnsiTheme="minorBidi"/>
          <w:sz w:val="24"/>
          <w:szCs w:val="24"/>
        </w:rPr>
        <w:t xml:space="preserve"> the </w:t>
      </w:r>
      <w:r w:rsidR="0096241A" w:rsidRPr="002627CF">
        <w:rPr>
          <w:rFonts w:asciiTheme="minorBidi" w:hAnsiTheme="minorBidi"/>
          <w:sz w:val="24"/>
          <w:szCs w:val="24"/>
        </w:rPr>
        <w:t>Assessing Authority</w:t>
      </w:r>
      <w:r w:rsidR="002B5BE1" w:rsidRPr="002627CF">
        <w:rPr>
          <w:rFonts w:asciiTheme="minorBidi" w:hAnsiTheme="minorBidi"/>
          <w:sz w:val="24"/>
          <w:szCs w:val="24"/>
        </w:rPr>
        <w:t>, he</w:t>
      </w:r>
      <w:r w:rsidR="0096241A" w:rsidRPr="002627CF">
        <w:rPr>
          <w:rFonts w:asciiTheme="minorBidi" w:hAnsiTheme="minorBidi"/>
          <w:sz w:val="24"/>
          <w:szCs w:val="24"/>
        </w:rPr>
        <w:t xml:space="preserve"> shall</w:t>
      </w:r>
      <w:r w:rsidR="004F3AC4" w:rsidRPr="002627CF">
        <w:rPr>
          <w:rFonts w:asciiTheme="minorBidi" w:hAnsiTheme="minorBidi"/>
          <w:sz w:val="24"/>
          <w:szCs w:val="24"/>
        </w:rPr>
        <w:t xml:space="preserve"> </w:t>
      </w:r>
      <w:r w:rsidR="00BD5511" w:rsidRPr="002627CF">
        <w:rPr>
          <w:rFonts w:asciiTheme="minorBidi" w:hAnsiTheme="minorBidi"/>
          <w:sz w:val="24"/>
          <w:szCs w:val="24"/>
        </w:rPr>
        <w:t xml:space="preserve">issue directions containing time line </w:t>
      </w:r>
      <w:r w:rsidR="002B5BE1" w:rsidRPr="002627CF">
        <w:rPr>
          <w:rFonts w:asciiTheme="minorBidi" w:hAnsiTheme="minorBidi"/>
          <w:sz w:val="24"/>
          <w:szCs w:val="24"/>
        </w:rPr>
        <w:t xml:space="preserve">which shall not be more than two weeks, </w:t>
      </w:r>
      <w:r w:rsidR="00BD5511" w:rsidRPr="002627CF">
        <w:rPr>
          <w:rFonts w:asciiTheme="minorBidi" w:hAnsiTheme="minorBidi"/>
          <w:sz w:val="24"/>
          <w:szCs w:val="24"/>
        </w:rPr>
        <w:t xml:space="preserve">for self-assessment of such </w:t>
      </w:r>
      <w:r w:rsidR="002B5BE1" w:rsidRPr="002627CF">
        <w:rPr>
          <w:rFonts w:asciiTheme="minorBidi" w:hAnsiTheme="minorBidi"/>
          <w:sz w:val="24"/>
          <w:szCs w:val="24"/>
        </w:rPr>
        <w:t>land</w:t>
      </w:r>
      <w:r w:rsidR="00BD5511" w:rsidRPr="002627CF">
        <w:rPr>
          <w:rFonts w:asciiTheme="minorBidi" w:hAnsiTheme="minorBidi"/>
          <w:sz w:val="24"/>
          <w:szCs w:val="24"/>
        </w:rPr>
        <w:t xml:space="preserve"> and building</w:t>
      </w:r>
      <w:r w:rsidR="002B5BE1" w:rsidRPr="002627CF">
        <w:rPr>
          <w:rFonts w:asciiTheme="minorBidi" w:hAnsiTheme="minorBidi"/>
          <w:sz w:val="24"/>
          <w:szCs w:val="24"/>
        </w:rPr>
        <w:t xml:space="preserve"> under sub-section (1).</w:t>
      </w:r>
      <w:r w:rsidR="00397D0F" w:rsidRPr="002627CF">
        <w:rPr>
          <w:rFonts w:asciiTheme="minorBidi" w:hAnsiTheme="minorBidi"/>
          <w:sz w:val="24"/>
          <w:szCs w:val="24"/>
        </w:rPr>
        <w:t>”.</w:t>
      </w:r>
    </w:p>
    <w:p w14:paraId="4EEB990B" w14:textId="7B6ECF5D" w:rsidR="00595C2A" w:rsidRPr="002627CF" w:rsidRDefault="001C3395" w:rsidP="00FC5AF8">
      <w:pPr>
        <w:spacing w:after="120"/>
        <w:ind w:left="1440" w:hanging="720"/>
        <w:jc w:val="both"/>
        <w:rPr>
          <w:rFonts w:asciiTheme="minorBidi" w:hAnsiTheme="minorBidi" w:cstheme="minorBidi"/>
        </w:rPr>
      </w:pPr>
      <w:r w:rsidRPr="002627CF">
        <w:rPr>
          <w:rFonts w:asciiTheme="minorBidi" w:hAnsiTheme="minorBidi" w:cstheme="minorBidi"/>
        </w:rPr>
        <w:t>(7</w:t>
      </w:r>
      <w:r w:rsidR="001A41F0" w:rsidRPr="002627CF">
        <w:rPr>
          <w:rFonts w:asciiTheme="minorBidi" w:hAnsiTheme="minorBidi" w:cstheme="minorBidi"/>
        </w:rPr>
        <w:t xml:space="preserve">) </w:t>
      </w:r>
      <w:r w:rsidR="001A41F0" w:rsidRPr="002627CF">
        <w:rPr>
          <w:rFonts w:asciiTheme="minorBidi" w:hAnsiTheme="minorBidi" w:cstheme="minorBidi"/>
        </w:rPr>
        <w:tab/>
      </w:r>
      <w:r w:rsidR="00397D0F" w:rsidRPr="002627CF">
        <w:rPr>
          <w:rFonts w:asciiTheme="minorBidi" w:hAnsiTheme="minorBidi" w:cstheme="minorBidi"/>
        </w:rPr>
        <w:t>F</w:t>
      </w:r>
      <w:r w:rsidR="00962792" w:rsidRPr="002627CF">
        <w:rPr>
          <w:rFonts w:asciiTheme="minorBidi" w:hAnsiTheme="minorBidi" w:cstheme="minorBidi"/>
        </w:rPr>
        <w:t xml:space="preserve">or </w:t>
      </w:r>
      <w:r w:rsidR="00523D5D" w:rsidRPr="002627CF">
        <w:rPr>
          <w:rFonts w:asciiTheme="minorBidi" w:hAnsiTheme="minorBidi" w:cstheme="minorBidi"/>
        </w:rPr>
        <w:t xml:space="preserve">section </w:t>
      </w:r>
      <w:r w:rsidR="00B170E9" w:rsidRPr="002627CF">
        <w:rPr>
          <w:rFonts w:asciiTheme="minorBidi" w:hAnsiTheme="minorBidi" w:cstheme="minorBidi"/>
        </w:rPr>
        <w:t>7</w:t>
      </w:r>
      <w:r w:rsidR="00962792" w:rsidRPr="002627CF">
        <w:rPr>
          <w:rFonts w:asciiTheme="minorBidi" w:hAnsiTheme="minorBidi" w:cstheme="minorBidi"/>
        </w:rPr>
        <w:t xml:space="preserve">, the following </w:t>
      </w:r>
      <w:r w:rsidR="00B170E9" w:rsidRPr="002627CF">
        <w:rPr>
          <w:rFonts w:asciiTheme="minorBidi" w:hAnsiTheme="minorBidi" w:cstheme="minorBidi"/>
        </w:rPr>
        <w:t>shall be substituted</w:t>
      </w:r>
      <w:r w:rsidR="00A855BF" w:rsidRPr="002627CF">
        <w:rPr>
          <w:rFonts w:asciiTheme="minorBidi" w:hAnsiTheme="minorBidi" w:cstheme="minorBidi"/>
        </w:rPr>
        <w:t>:</w:t>
      </w:r>
    </w:p>
    <w:p w14:paraId="5B01EF5E" w14:textId="49E8525F" w:rsidR="00A855BF" w:rsidRPr="002627CF" w:rsidRDefault="00A855BF" w:rsidP="003C47EA">
      <w:pPr>
        <w:pStyle w:val="ListParagraph"/>
        <w:tabs>
          <w:tab w:val="left" w:pos="2340"/>
        </w:tabs>
        <w:spacing w:after="120" w:line="240" w:lineRule="auto"/>
        <w:ind w:left="1890"/>
        <w:jc w:val="both"/>
        <w:rPr>
          <w:rFonts w:asciiTheme="minorBidi" w:hAnsiTheme="minorBidi"/>
          <w:color w:val="000000"/>
          <w:sz w:val="24"/>
          <w:szCs w:val="24"/>
        </w:rPr>
      </w:pPr>
      <w:r w:rsidRPr="002627CF">
        <w:rPr>
          <w:rFonts w:asciiTheme="minorBidi" w:hAnsiTheme="minorBidi"/>
          <w:sz w:val="24"/>
          <w:szCs w:val="24"/>
        </w:rPr>
        <w:lastRenderedPageBreak/>
        <w:t>“</w:t>
      </w:r>
      <w:r w:rsidRPr="002627CF">
        <w:rPr>
          <w:rFonts w:asciiTheme="minorBidi" w:hAnsiTheme="minorBidi"/>
          <w:b/>
          <w:sz w:val="24"/>
          <w:szCs w:val="24"/>
        </w:rPr>
        <w:t>7</w:t>
      </w:r>
      <w:r w:rsidRPr="002627CF">
        <w:rPr>
          <w:rFonts w:asciiTheme="minorBidi" w:hAnsiTheme="minorBidi"/>
          <w:sz w:val="24"/>
          <w:szCs w:val="24"/>
        </w:rPr>
        <w:t>.</w:t>
      </w:r>
      <w:r w:rsidR="003C47EA">
        <w:rPr>
          <w:rFonts w:asciiTheme="minorBidi" w:hAnsiTheme="minorBidi"/>
          <w:sz w:val="24"/>
          <w:szCs w:val="24"/>
        </w:rPr>
        <w:tab/>
      </w:r>
      <w:r w:rsidRPr="002627CF">
        <w:rPr>
          <w:rFonts w:asciiTheme="minorBidi" w:hAnsiTheme="minorBidi"/>
          <w:b/>
          <w:sz w:val="24"/>
          <w:szCs w:val="24"/>
        </w:rPr>
        <w:t xml:space="preserve">Making of a valuation </w:t>
      </w:r>
      <w:proofErr w:type="gramStart"/>
      <w:r w:rsidRPr="002627CF">
        <w:rPr>
          <w:rFonts w:asciiTheme="minorBidi" w:hAnsiTheme="minorBidi"/>
          <w:b/>
          <w:sz w:val="24"/>
          <w:szCs w:val="24"/>
        </w:rPr>
        <w:t>list</w:t>
      </w:r>
      <w:r w:rsidRPr="002627CF">
        <w:rPr>
          <w:rFonts w:asciiTheme="minorBidi" w:hAnsiTheme="minorBidi"/>
          <w:sz w:val="24"/>
          <w:szCs w:val="24"/>
        </w:rPr>
        <w:t>.-</w:t>
      </w:r>
      <w:proofErr w:type="gramEnd"/>
      <w:r w:rsidRPr="002627CF">
        <w:rPr>
          <w:rFonts w:asciiTheme="minorBidi" w:hAnsiTheme="minorBidi"/>
          <w:sz w:val="24"/>
          <w:szCs w:val="24"/>
        </w:rPr>
        <w:t xml:space="preserve"> </w:t>
      </w:r>
      <w:r w:rsidRPr="002627CF">
        <w:rPr>
          <w:rFonts w:asciiTheme="minorBidi" w:hAnsiTheme="minorBidi"/>
          <w:color w:val="000000"/>
          <w:sz w:val="24"/>
          <w:szCs w:val="24"/>
        </w:rPr>
        <w:t xml:space="preserve">A valuation list </w:t>
      </w:r>
      <w:r w:rsidR="00523D5D" w:rsidRPr="002627CF">
        <w:rPr>
          <w:rFonts w:asciiTheme="minorBidi" w:hAnsiTheme="minorBidi"/>
          <w:color w:val="000000"/>
          <w:sz w:val="24"/>
          <w:szCs w:val="24"/>
        </w:rPr>
        <w:t xml:space="preserve">for every rating area </w:t>
      </w:r>
      <w:r w:rsidRPr="002627CF">
        <w:rPr>
          <w:rFonts w:asciiTheme="minorBidi" w:hAnsiTheme="minorBidi"/>
          <w:color w:val="000000"/>
          <w:sz w:val="24"/>
          <w:szCs w:val="24"/>
        </w:rPr>
        <w:t xml:space="preserve">shall be </w:t>
      </w:r>
      <w:r w:rsidR="00523D5D" w:rsidRPr="002627CF">
        <w:rPr>
          <w:rFonts w:asciiTheme="minorBidi" w:hAnsiTheme="minorBidi"/>
          <w:color w:val="000000"/>
          <w:sz w:val="24"/>
          <w:szCs w:val="24"/>
        </w:rPr>
        <w:t>prepared</w:t>
      </w:r>
      <w:r w:rsidRPr="002627CF">
        <w:rPr>
          <w:rFonts w:asciiTheme="minorBidi" w:hAnsiTheme="minorBidi"/>
          <w:color w:val="000000"/>
          <w:sz w:val="24"/>
          <w:szCs w:val="24"/>
        </w:rPr>
        <w:t xml:space="preserve"> </w:t>
      </w:r>
      <w:r w:rsidR="00523D5D" w:rsidRPr="002627CF">
        <w:rPr>
          <w:rFonts w:asciiTheme="minorBidi" w:hAnsiTheme="minorBidi"/>
          <w:color w:val="000000"/>
          <w:sz w:val="24"/>
          <w:szCs w:val="24"/>
        </w:rPr>
        <w:t>in the manner and by the authority as may be prescribed</w:t>
      </w:r>
      <w:r w:rsidRPr="002627CF">
        <w:rPr>
          <w:rFonts w:asciiTheme="minorBidi" w:hAnsiTheme="minorBidi"/>
          <w:color w:val="000000"/>
          <w:sz w:val="24"/>
          <w:szCs w:val="24"/>
        </w:rPr>
        <w:t xml:space="preserve"> </w:t>
      </w:r>
      <w:r w:rsidR="00F66368" w:rsidRPr="002627CF">
        <w:rPr>
          <w:rFonts w:asciiTheme="minorBidi" w:hAnsiTheme="minorBidi"/>
          <w:color w:val="000000"/>
          <w:sz w:val="24"/>
          <w:szCs w:val="24"/>
        </w:rPr>
        <w:t>and</w:t>
      </w:r>
      <w:r w:rsidRPr="002627CF">
        <w:rPr>
          <w:rFonts w:asciiTheme="minorBidi" w:hAnsiTheme="minorBidi"/>
          <w:color w:val="000000"/>
          <w:sz w:val="24"/>
          <w:szCs w:val="24"/>
        </w:rPr>
        <w:t xml:space="preserve"> </w:t>
      </w:r>
      <w:r w:rsidR="00F66368" w:rsidRPr="002627CF">
        <w:rPr>
          <w:rFonts w:asciiTheme="minorBidi" w:hAnsiTheme="minorBidi"/>
          <w:color w:val="000000"/>
          <w:sz w:val="24"/>
          <w:szCs w:val="24"/>
        </w:rPr>
        <w:t>a</w:t>
      </w:r>
      <w:r w:rsidRPr="002627CF">
        <w:rPr>
          <w:rFonts w:asciiTheme="minorBidi" w:hAnsiTheme="minorBidi"/>
          <w:color w:val="000000"/>
          <w:sz w:val="24"/>
          <w:szCs w:val="24"/>
        </w:rPr>
        <w:t>ny subsequent change in valuation</w:t>
      </w:r>
      <w:r w:rsidR="00F66368" w:rsidRPr="002627CF">
        <w:rPr>
          <w:rFonts w:asciiTheme="minorBidi" w:hAnsiTheme="minorBidi"/>
          <w:color w:val="000000"/>
          <w:sz w:val="24"/>
          <w:szCs w:val="24"/>
        </w:rPr>
        <w:t xml:space="preserve"> list</w:t>
      </w:r>
      <w:r w:rsidRPr="002627CF">
        <w:rPr>
          <w:rFonts w:asciiTheme="minorBidi" w:hAnsiTheme="minorBidi"/>
          <w:color w:val="000000"/>
          <w:sz w:val="24"/>
          <w:szCs w:val="24"/>
        </w:rPr>
        <w:t xml:space="preserve"> resulting from the change in </w:t>
      </w:r>
      <w:r w:rsidR="00523D5D" w:rsidRPr="002627CF">
        <w:rPr>
          <w:rFonts w:asciiTheme="minorBidi" w:hAnsiTheme="minorBidi"/>
          <w:color w:val="000000"/>
          <w:sz w:val="24"/>
          <w:szCs w:val="24"/>
        </w:rPr>
        <w:t xml:space="preserve">valuation table </w:t>
      </w:r>
      <w:r w:rsidRPr="002627CF">
        <w:rPr>
          <w:rFonts w:asciiTheme="minorBidi" w:hAnsiTheme="minorBidi"/>
          <w:color w:val="000000"/>
          <w:sz w:val="24"/>
          <w:szCs w:val="24"/>
        </w:rPr>
        <w:t xml:space="preserve">shall be effective from the </w:t>
      </w:r>
      <w:r w:rsidR="00397D0F" w:rsidRPr="002627CF">
        <w:rPr>
          <w:rFonts w:asciiTheme="minorBidi" w:hAnsiTheme="minorBidi"/>
          <w:color w:val="000000"/>
          <w:sz w:val="24"/>
          <w:szCs w:val="24"/>
        </w:rPr>
        <w:t>first day of the coming month.”.</w:t>
      </w:r>
    </w:p>
    <w:p w14:paraId="60D19E0E" w14:textId="4775899E" w:rsidR="00B170E9" w:rsidRPr="002627CF" w:rsidRDefault="001C3395" w:rsidP="00523D5D">
      <w:pPr>
        <w:spacing w:after="120"/>
        <w:ind w:left="1440" w:hanging="720"/>
        <w:jc w:val="both"/>
        <w:rPr>
          <w:rFonts w:asciiTheme="minorBidi" w:eastAsiaTheme="minorEastAsia" w:hAnsiTheme="minorBidi" w:cstheme="minorBidi"/>
          <w:color w:val="000000"/>
          <w:lang w:val="en-US"/>
        </w:rPr>
      </w:pPr>
      <w:r w:rsidRPr="002627CF">
        <w:rPr>
          <w:rFonts w:asciiTheme="minorBidi" w:hAnsiTheme="minorBidi" w:cstheme="minorBidi"/>
        </w:rPr>
        <w:t>(8</w:t>
      </w:r>
      <w:r w:rsidR="001A41F0" w:rsidRPr="002627CF">
        <w:rPr>
          <w:rFonts w:asciiTheme="minorBidi" w:hAnsiTheme="minorBidi" w:cstheme="minorBidi"/>
        </w:rPr>
        <w:t xml:space="preserve">) </w:t>
      </w:r>
      <w:r w:rsidR="001A41F0" w:rsidRPr="002627CF">
        <w:rPr>
          <w:rFonts w:asciiTheme="minorBidi" w:hAnsiTheme="minorBidi" w:cstheme="minorBidi"/>
        </w:rPr>
        <w:tab/>
      </w:r>
      <w:r w:rsidR="00397D0F" w:rsidRPr="002627CF">
        <w:rPr>
          <w:rFonts w:asciiTheme="minorBidi" w:eastAsiaTheme="minorEastAsia" w:hAnsiTheme="minorBidi" w:cstheme="minorBidi"/>
          <w:color w:val="000000"/>
          <w:lang w:val="en-US"/>
        </w:rPr>
        <w:t>S</w:t>
      </w:r>
      <w:r w:rsidR="00523D5D" w:rsidRPr="002627CF">
        <w:rPr>
          <w:rFonts w:asciiTheme="minorBidi" w:eastAsiaTheme="minorEastAsia" w:hAnsiTheme="minorBidi" w:cstheme="minorBidi"/>
          <w:color w:val="000000"/>
          <w:lang w:val="en-US"/>
        </w:rPr>
        <w:t xml:space="preserve">ection </w:t>
      </w:r>
      <w:r w:rsidR="00397D0F" w:rsidRPr="002627CF">
        <w:rPr>
          <w:rFonts w:asciiTheme="minorBidi" w:eastAsiaTheme="minorEastAsia" w:hAnsiTheme="minorBidi" w:cstheme="minorBidi"/>
          <w:color w:val="000000"/>
          <w:lang w:val="en-US"/>
        </w:rPr>
        <w:t>8 shall be omitted.</w:t>
      </w:r>
    </w:p>
    <w:p w14:paraId="0EA198FC" w14:textId="2CF67117" w:rsidR="00A855BF" w:rsidRPr="002627CF" w:rsidRDefault="001C3395" w:rsidP="00AB3F53">
      <w:pPr>
        <w:spacing w:after="120"/>
        <w:ind w:left="1440" w:hanging="720"/>
        <w:jc w:val="both"/>
        <w:rPr>
          <w:rFonts w:asciiTheme="minorBidi" w:eastAsiaTheme="minorEastAsia" w:hAnsiTheme="minorBidi" w:cstheme="minorBidi"/>
          <w:color w:val="000000"/>
          <w:lang w:val="en-US"/>
        </w:rPr>
      </w:pPr>
      <w:r w:rsidRPr="002627CF">
        <w:rPr>
          <w:rFonts w:asciiTheme="minorBidi" w:eastAsiaTheme="minorEastAsia" w:hAnsiTheme="minorBidi" w:cstheme="minorBidi"/>
          <w:color w:val="000000"/>
          <w:lang w:val="en-US"/>
        </w:rPr>
        <w:t>(9</w:t>
      </w:r>
      <w:r w:rsidR="001A41F0" w:rsidRPr="002627CF">
        <w:rPr>
          <w:rFonts w:asciiTheme="minorBidi" w:eastAsiaTheme="minorEastAsia" w:hAnsiTheme="minorBidi" w:cstheme="minorBidi"/>
          <w:color w:val="000000"/>
          <w:lang w:val="en-US"/>
        </w:rPr>
        <w:t xml:space="preserve">) </w:t>
      </w:r>
      <w:r w:rsidR="001A41F0" w:rsidRPr="002627CF">
        <w:rPr>
          <w:rFonts w:asciiTheme="minorBidi" w:eastAsiaTheme="minorEastAsia" w:hAnsiTheme="minorBidi" w:cstheme="minorBidi"/>
          <w:color w:val="000000"/>
          <w:lang w:val="en-US"/>
        </w:rPr>
        <w:tab/>
      </w:r>
      <w:r w:rsidR="00397D0F" w:rsidRPr="002627CF">
        <w:rPr>
          <w:rFonts w:asciiTheme="minorBidi" w:eastAsiaTheme="minorEastAsia" w:hAnsiTheme="minorBidi" w:cstheme="minorBidi"/>
          <w:color w:val="000000"/>
          <w:lang w:val="en-US"/>
        </w:rPr>
        <w:t>I</w:t>
      </w:r>
      <w:r w:rsidR="00523D5D" w:rsidRPr="002627CF">
        <w:rPr>
          <w:rFonts w:asciiTheme="minorBidi" w:eastAsiaTheme="minorEastAsia" w:hAnsiTheme="minorBidi" w:cstheme="minorBidi"/>
          <w:color w:val="000000"/>
          <w:lang w:val="en-US"/>
        </w:rPr>
        <w:t xml:space="preserve">n </w:t>
      </w:r>
      <w:r w:rsidR="00A855BF" w:rsidRPr="002627CF">
        <w:rPr>
          <w:rFonts w:asciiTheme="minorBidi" w:eastAsiaTheme="minorEastAsia" w:hAnsiTheme="minorBidi" w:cstheme="minorBidi"/>
          <w:color w:val="000000"/>
          <w:lang w:val="en-US"/>
        </w:rPr>
        <w:t>section 10:</w:t>
      </w:r>
    </w:p>
    <w:p w14:paraId="7E364C00" w14:textId="77777777" w:rsidR="00FC4991" w:rsidRPr="002627CF" w:rsidRDefault="00A855BF" w:rsidP="00FC4991">
      <w:pPr>
        <w:pStyle w:val="ListParagraph"/>
        <w:numPr>
          <w:ilvl w:val="0"/>
          <w:numId w:val="21"/>
        </w:numPr>
        <w:spacing w:after="120" w:line="240" w:lineRule="auto"/>
        <w:ind w:left="2160"/>
        <w:contextualSpacing w:val="0"/>
        <w:jc w:val="both"/>
        <w:rPr>
          <w:rFonts w:asciiTheme="minorBidi" w:hAnsiTheme="minorBidi"/>
          <w:color w:val="000000"/>
          <w:sz w:val="24"/>
          <w:szCs w:val="24"/>
        </w:rPr>
      </w:pPr>
      <w:r w:rsidRPr="002627CF">
        <w:rPr>
          <w:rFonts w:asciiTheme="minorBidi" w:hAnsiTheme="minorBidi"/>
          <w:color w:val="000000"/>
          <w:sz w:val="24"/>
          <w:szCs w:val="24"/>
        </w:rPr>
        <w:t>in sub-section (1), the expression “8,” shall be omitted;</w:t>
      </w:r>
      <w:r w:rsidR="00582279" w:rsidRPr="002627CF">
        <w:rPr>
          <w:rFonts w:asciiTheme="minorBidi" w:hAnsiTheme="minorBidi"/>
          <w:color w:val="000000"/>
          <w:sz w:val="24"/>
          <w:szCs w:val="24"/>
        </w:rPr>
        <w:t xml:space="preserve"> and</w:t>
      </w:r>
    </w:p>
    <w:p w14:paraId="229CB2FE" w14:textId="3603ABA1" w:rsidR="00A855BF" w:rsidRPr="002627CF" w:rsidRDefault="00A855BF" w:rsidP="00FC4991">
      <w:pPr>
        <w:pStyle w:val="ListParagraph"/>
        <w:numPr>
          <w:ilvl w:val="0"/>
          <w:numId w:val="21"/>
        </w:numPr>
        <w:spacing w:after="120" w:line="240" w:lineRule="auto"/>
        <w:ind w:left="2160"/>
        <w:contextualSpacing w:val="0"/>
        <w:jc w:val="both"/>
        <w:rPr>
          <w:rFonts w:asciiTheme="minorBidi" w:hAnsiTheme="minorBidi"/>
          <w:color w:val="000000"/>
          <w:sz w:val="24"/>
          <w:szCs w:val="24"/>
        </w:rPr>
      </w:pPr>
      <w:r w:rsidRPr="002627CF">
        <w:rPr>
          <w:rFonts w:asciiTheme="minorBidi" w:hAnsiTheme="minorBidi"/>
          <w:color w:val="000000"/>
          <w:sz w:val="24"/>
          <w:szCs w:val="24"/>
        </w:rPr>
        <w:t>sub</w:t>
      </w:r>
      <w:r w:rsidR="00397D0F" w:rsidRPr="002627CF">
        <w:rPr>
          <w:rFonts w:asciiTheme="minorBidi" w:hAnsiTheme="minorBidi"/>
          <w:color w:val="000000"/>
          <w:sz w:val="24"/>
          <w:szCs w:val="24"/>
        </w:rPr>
        <w:t>-section (1A) shall be omitted.</w:t>
      </w:r>
    </w:p>
    <w:p w14:paraId="63950043" w14:textId="6E70C855" w:rsidR="00A855BF" w:rsidRPr="002627CF" w:rsidRDefault="001C3395" w:rsidP="002627CF">
      <w:pPr>
        <w:tabs>
          <w:tab w:val="left" w:pos="1440"/>
        </w:tabs>
        <w:spacing w:after="120"/>
        <w:ind w:firstLine="720"/>
        <w:jc w:val="both"/>
        <w:rPr>
          <w:rFonts w:asciiTheme="minorBidi" w:hAnsiTheme="minorBidi" w:cstheme="minorBidi"/>
          <w:color w:val="000000"/>
        </w:rPr>
      </w:pPr>
      <w:r w:rsidRPr="002627CF">
        <w:rPr>
          <w:rFonts w:asciiTheme="minorBidi" w:hAnsiTheme="minorBidi" w:cstheme="minorBidi"/>
          <w:color w:val="000000"/>
        </w:rPr>
        <w:t>(10)</w:t>
      </w:r>
      <w:r w:rsidR="002627CF">
        <w:rPr>
          <w:rFonts w:asciiTheme="minorBidi" w:hAnsiTheme="minorBidi" w:cstheme="minorBidi"/>
          <w:color w:val="000000"/>
        </w:rPr>
        <w:tab/>
      </w:r>
      <w:r w:rsidR="00397D0F" w:rsidRPr="002627CF">
        <w:rPr>
          <w:rFonts w:asciiTheme="minorBidi" w:hAnsiTheme="minorBidi" w:cstheme="minorBidi"/>
          <w:color w:val="000000"/>
        </w:rPr>
        <w:t>A</w:t>
      </w:r>
      <w:r w:rsidR="00A855BF" w:rsidRPr="002627CF">
        <w:rPr>
          <w:rFonts w:asciiTheme="minorBidi" w:hAnsiTheme="minorBidi" w:cstheme="minorBidi"/>
          <w:color w:val="000000"/>
        </w:rPr>
        <w:t xml:space="preserve">fter section </w:t>
      </w:r>
      <w:r w:rsidR="001F68DD" w:rsidRPr="002627CF">
        <w:rPr>
          <w:rFonts w:asciiTheme="minorBidi" w:hAnsiTheme="minorBidi" w:cstheme="minorBidi"/>
          <w:color w:val="000000"/>
        </w:rPr>
        <w:t>10,</w:t>
      </w:r>
      <w:r w:rsidR="00A855BF" w:rsidRPr="002627CF">
        <w:rPr>
          <w:rFonts w:asciiTheme="minorBidi" w:hAnsiTheme="minorBidi" w:cstheme="minorBidi"/>
          <w:color w:val="000000"/>
        </w:rPr>
        <w:t xml:space="preserve"> the following shall be inserted:</w:t>
      </w:r>
    </w:p>
    <w:p w14:paraId="635E8C05" w14:textId="0ACF9914" w:rsidR="004D76E9" w:rsidRPr="002627CF" w:rsidRDefault="00A855BF" w:rsidP="00A07A96">
      <w:pPr>
        <w:pStyle w:val="ListParagraph"/>
        <w:spacing w:after="120" w:line="240" w:lineRule="auto"/>
        <w:ind w:left="2160"/>
        <w:contextualSpacing w:val="0"/>
        <w:jc w:val="both"/>
        <w:rPr>
          <w:rFonts w:asciiTheme="minorBidi" w:hAnsiTheme="minorBidi"/>
          <w:color w:val="000000"/>
          <w:sz w:val="24"/>
          <w:szCs w:val="24"/>
        </w:rPr>
      </w:pPr>
      <w:r w:rsidRPr="002627CF">
        <w:rPr>
          <w:rFonts w:asciiTheme="minorBidi" w:hAnsiTheme="minorBidi"/>
          <w:color w:val="000000"/>
          <w:sz w:val="24"/>
          <w:szCs w:val="24"/>
        </w:rPr>
        <w:t>“</w:t>
      </w:r>
      <w:r w:rsidR="00A07A96" w:rsidRPr="002627CF">
        <w:rPr>
          <w:rFonts w:asciiTheme="minorBidi" w:hAnsiTheme="minorBidi"/>
          <w:b/>
          <w:color w:val="000000"/>
          <w:sz w:val="24"/>
          <w:szCs w:val="24"/>
        </w:rPr>
        <w:t>10-A</w:t>
      </w:r>
      <w:r w:rsidR="00A07A96" w:rsidRPr="002627CF">
        <w:rPr>
          <w:rFonts w:asciiTheme="minorBidi" w:hAnsiTheme="minorBidi"/>
          <w:color w:val="000000"/>
          <w:sz w:val="24"/>
          <w:szCs w:val="24"/>
        </w:rPr>
        <w:t xml:space="preserve">. </w:t>
      </w:r>
      <w:r w:rsidR="00A07A96" w:rsidRPr="002627CF">
        <w:rPr>
          <w:rFonts w:asciiTheme="minorBidi" w:hAnsiTheme="minorBidi"/>
          <w:b/>
          <w:color w:val="000000"/>
          <w:sz w:val="24"/>
          <w:szCs w:val="24"/>
        </w:rPr>
        <w:t xml:space="preserve">Hardship </w:t>
      </w:r>
      <w:proofErr w:type="gramStart"/>
      <w:r w:rsidR="00A07A96" w:rsidRPr="002627CF">
        <w:rPr>
          <w:rFonts w:asciiTheme="minorBidi" w:hAnsiTheme="minorBidi"/>
          <w:b/>
          <w:color w:val="000000"/>
          <w:sz w:val="24"/>
          <w:szCs w:val="24"/>
        </w:rPr>
        <w:t>case</w:t>
      </w:r>
      <w:r w:rsidR="00A07A96" w:rsidRPr="002627CF">
        <w:rPr>
          <w:rFonts w:asciiTheme="minorBidi" w:hAnsiTheme="minorBidi"/>
          <w:color w:val="000000"/>
          <w:sz w:val="24"/>
          <w:szCs w:val="24"/>
        </w:rPr>
        <w:t>.-</w:t>
      </w:r>
      <w:proofErr w:type="gramEnd"/>
      <w:r w:rsidR="00A07A96" w:rsidRPr="002627CF">
        <w:rPr>
          <w:rFonts w:asciiTheme="minorBidi" w:hAnsiTheme="minorBidi"/>
          <w:color w:val="000000"/>
          <w:sz w:val="24"/>
          <w:szCs w:val="24"/>
        </w:rPr>
        <w:t xml:space="preserve"> In case of a hardship case, t</w:t>
      </w:r>
      <w:r w:rsidRPr="002627CF">
        <w:rPr>
          <w:rFonts w:asciiTheme="minorBidi" w:hAnsiTheme="minorBidi"/>
          <w:color w:val="000000"/>
          <w:sz w:val="24"/>
          <w:szCs w:val="24"/>
        </w:rPr>
        <w:t>he grievance committee</w:t>
      </w:r>
      <w:r w:rsidR="00392976" w:rsidRPr="002627CF">
        <w:rPr>
          <w:rFonts w:asciiTheme="minorBidi" w:hAnsiTheme="minorBidi"/>
          <w:color w:val="000000"/>
          <w:sz w:val="24"/>
          <w:szCs w:val="24"/>
        </w:rPr>
        <w:t>,</w:t>
      </w:r>
      <w:r w:rsidRPr="002627CF">
        <w:rPr>
          <w:rFonts w:asciiTheme="minorBidi" w:hAnsiTheme="minorBidi"/>
          <w:color w:val="FF0000"/>
          <w:sz w:val="24"/>
          <w:szCs w:val="24"/>
        </w:rPr>
        <w:t xml:space="preserve"> </w:t>
      </w:r>
      <w:r w:rsidR="001B335E" w:rsidRPr="002627CF">
        <w:rPr>
          <w:rFonts w:asciiTheme="minorBidi" w:hAnsiTheme="minorBidi"/>
          <w:color w:val="000000" w:themeColor="text1"/>
          <w:sz w:val="24"/>
          <w:szCs w:val="24"/>
        </w:rPr>
        <w:t>to be constituted by the Government</w:t>
      </w:r>
      <w:r w:rsidR="00392976" w:rsidRPr="002627CF">
        <w:rPr>
          <w:rFonts w:asciiTheme="minorBidi" w:hAnsiTheme="minorBidi"/>
          <w:color w:val="000000" w:themeColor="text1"/>
          <w:sz w:val="24"/>
          <w:szCs w:val="24"/>
        </w:rPr>
        <w:t xml:space="preserve"> through notification in the official Gazette,</w:t>
      </w:r>
      <w:r w:rsidR="001B335E" w:rsidRPr="002627CF">
        <w:rPr>
          <w:rFonts w:asciiTheme="minorBidi" w:hAnsiTheme="minorBidi"/>
          <w:color w:val="000000" w:themeColor="text1"/>
          <w:sz w:val="24"/>
          <w:szCs w:val="24"/>
        </w:rPr>
        <w:t xml:space="preserve"> </w:t>
      </w:r>
      <w:r w:rsidRPr="002627CF">
        <w:rPr>
          <w:rFonts w:asciiTheme="minorBidi" w:hAnsiTheme="minorBidi"/>
          <w:color w:val="000000"/>
          <w:sz w:val="24"/>
          <w:szCs w:val="24"/>
        </w:rPr>
        <w:t>may</w:t>
      </w:r>
      <w:r w:rsidR="00E96280" w:rsidRPr="002627CF">
        <w:rPr>
          <w:rFonts w:asciiTheme="minorBidi" w:hAnsiTheme="minorBidi"/>
          <w:color w:val="000000"/>
          <w:sz w:val="24"/>
          <w:szCs w:val="24"/>
        </w:rPr>
        <w:t xml:space="preserve">, by an </w:t>
      </w:r>
      <w:r w:rsidRPr="002627CF">
        <w:rPr>
          <w:rFonts w:asciiTheme="minorBidi" w:hAnsiTheme="minorBidi"/>
          <w:color w:val="000000"/>
          <w:sz w:val="24"/>
          <w:szCs w:val="24"/>
        </w:rPr>
        <w:t xml:space="preserve">order </w:t>
      </w:r>
      <w:r w:rsidR="00E96280" w:rsidRPr="002627CF">
        <w:rPr>
          <w:rFonts w:asciiTheme="minorBidi" w:hAnsiTheme="minorBidi"/>
          <w:color w:val="000000"/>
          <w:sz w:val="24"/>
          <w:szCs w:val="24"/>
        </w:rPr>
        <w:t xml:space="preserve">containing </w:t>
      </w:r>
      <w:r w:rsidRPr="002627CF">
        <w:rPr>
          <w:rFonts w:asciiTheme="minorBidi" w:hAnsiTheme="minorBidi"/>
          <w:color w:val="000000"/>
          <w:sz w:val="24"/>
          <w:szCs w:val="24"/>
        </w:rPr>
        <w:t xml:space="preserve">reasons, exempt </w:t>
      </w:r>
      <w:r w:rsidR="00A6404E" w:rsidRPr="002627CF">
        <w:rPr>
          <w:rFonts w:asciiTheme="minorBidi" w:hAnsiTheme="minorBidi"/>
          <w:color w:val="000000"/>
          <w:sz w:val="24"/>
          <w:szCs w:val="24"/>
        </w:rPr>
        <w:t xml:space="preserve">land </w:t>
      </w:r>
      <w:r w:rsidR="002B5BE1" w:rsidRPr="002627CF">
        <w:rPr>
          <w:rFonts w:asciiTheme="minorBidi" w:hAnsiTheme="minorBidi"/>
          <w:color w:val="000000"/>
          <w:sz w:val="24"/>
          <w:szCs w:val="24"/>
        </w:rPr>
        <w:t>and</w:t>
      </w:r>
      <w:r w:rsidR="00A6404E" w:rsidRPr="002627CF">
        <w:rPr>
          <w:rFonts w:asciiTheme="minorBidi" w:hAnsiTheme="minorBidi"/>
          <w:color w:val="000000"/>
          <w:sz w:val="24"/>
          <w:szCs w:val="24"/>
        </w:rPr>
        <w:t xml:space="preserve"> building </w:t>
      </w:r>
      <w:r w:rsidRPr="002627CF">
        <w:rPr>
          <w:rFonts w:asciiTheme="minorBidi" w:hAnsiTheme="minorBidi"/>
          <w:color w:val="000000"/>
          <w:sz w:val="24"/>
          <w:szCs w:val="24"/>
        </w:rPr>
        <w:t>from payment of the</w:t>
      </w:r>
      <w:r w:rsidR="00397D0F" w:rsidRPr="002627CF">
        <w:rPr>
          <w:rFonts w:asciiTheme="minorBidi" w:hAnsiTheme="minorBidi"/>
          <w:color w:val="000000"/>
          <w:sz w:val="24"/>
          <w:szCs w:val="24"/>
        </w:rPr>
        <w:t xml:space="preserve"> whole or any part of the tax.”.</w:t>
      </w:r>
    </w:p>
    <w:p w14:paraId="5529E65E" w14:textId="0A99519A" w:rsidR="00DF5F0A" w:rsidRPr="002627CF" w:rsidRDefault="001C3395" w:rsidP="002627CF">
      <w:pPr>
        <w:spacing w:after="120"/>
        <w:ind w:firstLine="720"/>
        <w:jc w:val="both"/>
        <w:rPr>
          <w:rFonts w:asciiTheme="minorBidi" w:hAnsiTheme="minorBidi" w:cstheme="minorBidi"/>
          <w:color w:val="000000"/>
        </w:rPr>
      </w:pPr>
      <w:r w:rsidRPr="002627CF">
        <w:rPr>
          <w:rFonts w:asciiTheme="minorBidi" w:hAnsiTheme="minorBidi" w:cstheme="minorBidi"/>
          <w:color w:val="000000"/>
        </w:rPr>
        <w:t>(11)</w:t>
      </w:r>
      <w:r w:rsidR="002627CF">
        <w:rPr>
          <w:rFonts w:asciiTheme="minorBidi" w:hAnsiTheme="minorBidi" w:cstheme="minorBidi"/>
          <w:color w:val="000000"/>
        </w:rPr>
        <w:tab/>
      </w:r>
      <w:r w:rsidR="00397D0F" w:rsidRPr="002627CF">
        <w:rPr>
          <w:rFonts w:asciiTheme="minorBidi" w:hAnsiTheme="minorBidi" w:cstheme="minorBidi"/>
          <w:color w:val="000000"/>
        </w:rPr>
        <w:t>A</w:t>
      </w:r>
      <w:r w:rsidR="00DF5F0A" w:rsidRPr="002627CF">
        <w:rPr>
          <w:rFonts w:asciiTheme="minorBidi" w:hAnsiTheme="minorBidi" w:cstheme="minorBidi"/>
          <w:color w:val="000000"/>
        </w:rPr>
        <w:t>fter section 23, the following shall be inserted:</w:t>
      </w:r>
    </w:p>
    <w:p w14:paraId="437785C8" w14:textId="06ADBB61" w:rsidR="00DF5F0A" w:rsidRPr="002627CF" w:rsidRDefault="00DF5F0A" w:rsidP="00DF5F0A">
      <w:pPr>
        <w:pStyle w:val="ListParagraph"/>
        <w:spacing w:after="120" w:line="240" w:lineRule="auto"/>
        <w:ind w:left="2160"/>
        <w:contextualSpacing w:val="0"/>
        <w:jc w:val="both"/>
        <w:rPr>
          <w:rFonts w:asciiTheme="minorBidi" w:hAnsiTheme="minorBidi"/>
          <w:color w:val="000000"/>
          <w:sz w:val="24"/>
          <w:szCs w:val="24"/>
        </w:rPr>
      </w:pPr>
      <w:r w:rsidRPr="002627CF">
        <w:rPr>
          <w:rFonts w:asciiTheme="minorBidi" w:hAnsiTheme="minorBidi"/>
          <w:color w:val="000000"/>
          <w:sz w:val="24"/>
          <w:szCs w:val="24"/>
        </w:rPr>
        <w:t>“</w:t>
      </w:r>
      <w:r w:rsidRPr="002627CF">
        <w:rPr>
          <w:rFonts w:asciiTheme="minorBidi" w:hAnsiTheme="minorBidi"/>
          <w:b/>
          <w:color w:val="000000"/>
          <w:sz w:val="24"/>
          <w:szCs w:val="24"/>
        </w:rPr>
        <w:t>23-A</w:t>
      </w:r>
      <w:r w:rsidRPr="002627CF">
        <w:rPr>
          <w:rFonts w:asciiTheme="minorBidi" w:hAnsiTheme="minorBidi"/>
          <w:color w:val="000000"/>
          <w:sz w:val="24"/>
          <w:szCs w:val="24"/>
        </w:rPr>
        <w:t xml:space="preserve">. </w:t>
      </w:r>
      <w:r w:rsidRPr="002627CF">
        <w:rPr>
          <w:rFonts w:asciiTheme="minorBidi" w:hAnsiTheme="minorBidi"/>
          <w:b/>
          <w:color w:val="000000"/>
          <w:sz w:val="24"/>
          <w:szCs w:val="24"/>
        </w:rPr>
        <w:t xml:space="preserve">Power to amend the </w:t>
      </w:r>
      <w:proofErr w:type="gramStart"/>
      <w:r w:rsidRPr="002627CF">
        <w:rPr>
          <w:rFonts w:asciiTheme="minorBidi" w:hAnsiTheme="minorBidi"/>
          <w:b/>
          <w:color w:val="000000"/>
          <w:sz w:val="24"/>
          <w:szCs w:val="24"/>
        </w:rPr>
        <w:t>Schedule</w:t>
      </w:r>
      <w:r w:rsidRPr="002627CF">
        <w:rPr>
          <w:rFonts w:asciiTheme="minorBidi" w:hAnsiTheme="minorBidi"/>
          <w:color w:val="000000"/>
          <w:sz w:val="24"/>
          <w:szCs w:val="24"/>
        </w:rPr>
        <w:t>.-</w:t>
      </w:r>
      <w:proofErr w:type="gramEnd"/>
      <w:r w:rsidRPr="002627CF">
        <w:rPr>
          <w:rFonts w:asciiTheme="minorBidi" w:hAnsiTheme="minorBidi"/>
          <w:color w:val="000000"/>
          <w:sz w:val="24"/>
          <w:szCs w:val="24"/>
        </w:rPr>
        <w:t xml:space="preserve"> The Government may, by notification in the official Gazette, amend the Schedule.”</w:t>
      </w:r>
      <w:r w:rsidR="00397D0F" w:rsidRPr="002627CF">
        <w:rPr>
          <w:rFonts w:asciiTheme="minorBidi" w:hAnsiTheme="minorBidi"/>
          <w:color w:val="000000"/>
          <w:sz w:val="24"/>
          <w:szCs w:val="24"/>
        </w:rPr>
        <w:t>.</w:t>
      </w:r>
    </w:p>
    <w:p w14:paraId="14E9FB3D" w14:textId="3FE73E7B" w:rsidR="00DF5F0A" w:rsidRPr="002627CF" w:rsidRDefault="001C3395" w:rsidP="002627CF">
      <w:pPr>
        <w:spacing w:after="120"/>
        <w:ind w:firstLine="720"/>
        <w:jc w:val="both"/>
        <w:rPr>
          <w:rFonts w:asciiTheme="minorBidi" w:hAnsiTheme="minorBidi" w:cstheme="minorBidi"/>
          <w:color w:val="000000"/>
        </w:rPr>
      </w:pPr>
      <w:r w:rsidRPr="002627CF">
        <w:rPr>
          <w:rFonts w:asciiTheme="minorBidi" w:hAnsiTheme="minorBidi" w:cstheme="minorBidi"/>
          <w:color w:val="000000"/>
        </w:rPr>
        <w:t>(12)</w:t>
      </w:r>
      <w:r w:rsidR="002627CF">
        <w:rPr>
          <w:rFonts w:asciiTheme="minorBidi" w:hAnsiTheme="minorBidi" w:cstheme="minorBidi"/>
          <w:color w:val="000000"/>
        </w:rPr>
        <w:tab/>
      </w:r>
      <w:r w:rsidR="00397D0F" w:rsidRPr="002627CF">
        <w:rPr>
          <w:rFonts w:asciiTheme="minorBidi" w:hAnsiTheme="minorBidi" w:cstheme="minorBidi"/>
          <w:color w:val="000000"/>
        </w:rPr>
        <w:t>A</w:t>
      </w:r>
      <w:r w:rsidR="00DF5F0A" w:rsidRPr="002627CF">
        <w:rPr>
          <w:rFonts w:asciiTheme="minorBidi" w:hAnsiTheme="minorBidi" w:cstheme="minorBidi"/>
          <w:color w:val="000000"/>
        </w:rPr>
        <w:t>fter section 2</w:t>
      </w:r>
      <w:r w:rsidR="00220DD9" w:rsidRPr="002627CF">
        <w:rPr>
          <w:rFonts w:asciiTheme="minorBidi" w:hAnsiTheme="minorBidi" w:cstheme="minorBidi"/>
          <w:color w:val="000000"/>
        </w:rPr>
        <w:t>4, the following shall be added:</w:t>
      </w:r>
    </w:p>
    <w:p w14:paraId="27E62963" w14:textId="77777777" w:rsidR="00850390" w:rsidRPr="002627CF" w:rsidRDefault="00DF5F0A" w:rsidP="00DF5F0A">
      <w:pPr>
        <w:pStyle w:val="ListParagraph"/>
        <w:spacing w:after="120" w:line="240" w:lineRule="auto"/>
        <w:ind w:left="1440"/>
        <w:contextualSpacing w:val="0"/>
        <w:jc w:val="center"/>
        <w:rPr>
          <w:rFonts w:asciiTheme="minorBidi" w:hAnsiTheme="minorBidi"/>
          <w:color w:val="000000"/>
          <w:sz w:val="24"/>
          <w:szCs w:val="24"/>
        </w:rPr>
      </w:pPr>
      <w:r w:rsidRPr="002627CF">
        <w:rPr>
          <w:rFonts w:asciiTheme="minorBidi" w:hAnsiTheme="minorBidi"/>
          <w:color w:val="000000"/>
          <w:sz w:val="24"/>
          <w:szCs w:val="24"/>
        </w:rPr>
        <w:t>“</w:t>
      </w:r>
      <w:r w:rsidRPr="002627CF">
        <w:rPr>
          <w:rFonts w:asciiTheme="minorBidi" w:hAnsiTheme="minorBidi"/>
          <w:b/>
          <w:color w:val="000000"/>
          <w:sz w:val="24"/>
          <w:szCs w:val="24"/>
        </w:rPr>
        <w:t>SCHEDULE</w:t>
      </w:r>
    </w:p>
    <w:p w14:paraId="654E70E4" w14:textId="5EA1385C" w:rsidR="0051346F" w:rsidRPr="002627CF" w:rsidRDefault="00850390" w:rsidP="00DF5F0A">
      <w:pPr>
        <w:pStyle w:val="ListParagraph"/>
        <w:spacing w:after="120" w:line="240" w:lineRule="auto"/>
        <w:ind w:left="1440"/>
        <w:contextualSpacing w:val="0"/>
        <w:jc w:val="center"/>
        <w:rPr>
          <w:rFonts w:asciiTheme="minorBidi" w:hAnsiTheme="minorBidi"/>
          <w:color w:val="000000"/>
          <w:sz w:val="24"/>
          <w:szCs w:val="24"/>
        </w:rPr>
      </w:pPr>
      <w:r w:rsidRPr="002627CF">
        <w:rPr>
          <w:rFonts w:asciiTheme="minorBidi" w:hAnsiTheme="minorBidi"/>
          <w:color w:val="000000"/>
          <w:sz w:val="24"/>
          <w:szCs w:val="24"/>
        </w:rPr>
        <w:t>[see section</w:t>
      </w:r>
      <w:r w:rsidR="00C462DF" w:rsidRPr="002627CF">
        <w:rPr>
          <w:rFonts w:asciiTheme="minorBidi" w:hAnsiTheme="minorBidi"/>
          <w:color w:val="000000"/>
          <w:sz w:val="24"/>
          <w:szCs w:val="24"/>
        </w:rPr>
        <w:t>s 2(g-a)</w:t>
      </w:r>
      <w:r w:rsidR="00BE26D6" w:rsidRPr="002627CF">
        <w:rPr>
          <w:rFonts w:asciiTheme="minorBidi" w:hAnsiTheme="minorBidi"/>
          <w:color w:val="000000"/>
          <w:sz w:val="24"/>
          <w:szCs w:val="24"/>
        </w:rPr>
        <w:t xml:space="preserve"> and </w:t>
      </w:r>
      <w:r w:rsidR="00515FD0" w:rsidRPr="002627CF">
        <w:rPr>
          <w:rFonts w:asciiTheme="minorBidi" w:hAnsiTheme="minorBidi"/>
          <w:color w:val="000000"/>
          <w:sz w:val="24"/>
          <w:szCs w:val="24"/>
        </w:rPr>
        <w:t>3(2)</w:t>
      </w:r>
      <w:r w:rsidRPr="002627CF">
        <w:rPr>
          <w:rFonts w:asciiTheme="minorBidi" w:hAnsiTheme="minorBidi"/>
          <w:color w:val="000000"/>
          <w:sz w:val="24"/>
          <w:szCs w:val="24"/>
        </w:rPr>
        <w:t>]</w:t>
      </w:r>
    </w:p>
    <w:tbl>
      <w:tblPr>
        <w:tblStyle w:val="TableGrid"/>
        <w:tblW w:w="0" w:type="auto"/>
        <w:tblInd w:w="1885" w:type="dxa"/>
        <w:tblLook w:val="04A0" w:firstRow="1" w:lastRow="0" w:firstColumn="1" w:lastColumn="0" w:noHBand="0" w:noVBand="1"/>
      </w:tblPr>
      <w:tblGrid>
        <w:gridCol w:w="720"/>
        <w:gridCol w:w="3803"/>
        <w:gridCol w:w="1404"/>
        <w:gridCol w:w="1476"/>
      </w:tblGrid>
      <w:tr w:rsidR="00785F30" w:rsidRPr="005E310C" w14:paraId="204D8178" w14:textId="77777777" w:rsidTr="005E310C">
        <w:tc>
          <w:tcPr>
            <w:tcW w:w="720" w:type="dxa"/>
            <w:vMerge w:val="restart"/>
          </w:tcPr>
          <w:p w14:paraId="4C67DF6D" w14:textId="11F86685" w:rsidR="00785F30" w:rsidRPr="005E310C" w:rsidRDefault="00785F30" w:rsidP="00785F30">
            <w:pPr>
              <w:pStyle w:val="ListParagraph"/>
              <w:spacing w:after="0" w:line="240" w:lineRule="auto"/>
              <w:ind w:left="0"/>
              <w:contextualSpacing w:val="0"/>
              <w:jc w:val="center"/>
              <w:rPr>
                <w:rFonts w:asciiTheme="minorBidi" w:hAnsiTheme="minorBidi"/>
                <w:color w:val="000000"/>
              </w:rPr>
            </w:pPr>
            <w:r w:rsidRPr="005E310C">
              <w:rPr>
                <w:rFonts w:asciiTheme="minorBidi" w:hAnsiTheme="minorBidi"/>
                <w:b/>
              </w:rPr>
              <w:t>Sr.#</w:t>
            </w:r>
          </w:p>
        </w:tc>
        <w:tc>
          <w:tcPr>
            <w:tcW w:w="3803" w:type="dxa"/>
            <w:vMerge w:val="restart"/>
          </w:tcPr>
          <w:p w14:paraId="47F32446" w14:textId="39B372D0" w:rsidR="00785F30" w:rsidRPr="005E310C" w:rsidRDefault="00785F30" w:rsidP="00785F30">
            <w:pPr>
              <w:pStyle w:val="ListParagraph"/>
              <w:spacing w:after="0" w:line="240" w:lineRule="auto"/>
              <w:ind w:left="0"/>
              <w:contextualSpacing w:val="0"/>
              <w:jc w:val="center"/>
              <w:rPr>
                <w:rFonts w:asciiTheme="minorBidi" w:hAnsiTheme="minorBidi"/>
                <w:color w:val="000000"/>
              </w:rPr>
            </w:pPr>
            <w:r w:rsidRPr="005E310C">
              <w:rPr>
                <w:rFonts w:asciiTheme="minorBidi" w:hAnsiTheme="minorBidi"/>
                <w:b/>
              </w:rPr>
              <w:t>Taxable Value</w:t>
            </w:r>
          </w:p>
        </w:tc>
        <w:tc>
          <w:tcPr>
            <w:tcW w:w="1404" w:type="dxa"/>
          </w:tcPr>
          <w:p w14:paraId="55C37CCD" w14:textId="11D4BE1B" w:rsidR="00785F30" w:rsidRPr="005E310C" w:rsidRDefault="00785F30" w:rsidP="00785F30">
            <w:pPr>
              <w:pStyle w:val="ListParagraph"/>
              <w:spacing w:after="0" w:line="240" w:lineRule="auto"/>
              <w:ind w:left="0"/>
              <w:contextualSpacing w:val="0"/>
              <w:jc w:val="center"/>
              <w:rPr>
                <w:rFonts w:asciiTheme="minorBidi" w:hAnsiTheme="minorBidi"/>
                <w:color w:val="000000"/>
              </w:rPr>
            </w:pPr>
            <w:r w:rsidRPr="005E310C">
              <w:rPr>
                <w:rFonts w:asciiTheme="minorBidi" w:hAnsiTheme="minorBidi"/>
                <w:b/>
              </w:rPr>
              <w:t>Residential Properties</w:t>
            </w:r>
          </w:p>
        </w:tc>
        <w:tc>
          <w:tcPr>
            <w:tcW w:w="1476" w:type="dxa"/>
          </w:tcPr>
          <w:p w14:paraId="4797A97A" w14:textId="1E61067D" w:rsidR="00785F30" w:rsidRPr="005E310C" w:rsidRDefault="00785F30" w:rsidP="00785F30">
            <w:pPr>
              <w:pStyle w:val="ListParagraph"/>
              <w:spacing w:after="0" w:line="240" w:lineRule="auto"/>
              <w:ind w:left="0"/>
              <w:contextualSpacing w:val="0"/>
              <w:jc w:val="center"/>
              <w:rPr>
                <w:rFonts w:asciiTheme="minorBidi" w:hAnsiTheme="minorBidi"/>
                <w:color w:val="000000"/>
              </w:rPr>
            </w:pPr>
            <w:r w:rsidRPr="005E310C">
              <w:rPr>
                <w:rFonts w:asciiTheme="minorBidi" w:hAnsiTheme="minorBidi"/>
                <w:b/>
              </w:rPr>
              <w:t>Commercial Properties</w:t>
            </w:r>
          </w:p>
        </w:tc>
      </w:tr>
      <w:tr w:rsidR="00785F30" w:rsidRPr="005E310C" w14:paraId="7CE65512" w14:textId="77777777" w:rsidTr="005E310C">
        <w:tc>
          <w:tcPr>
            <w:tcW w:w="720" w:type="dxa"/>
            <w:vMerge/>
          </w:tcPr>
          <w:p w14:paraId="586C8B65" w14:textId="77777777" w:rsidR="00785F30" w:rsidRPr="005E310C" w:rsidRDefault="00785F30" w:rsidP="00785F30">
            <w:pPr>
              <w:pStyle w:val="ListParagraph"/>
              <w:spacing w:after="0" w:line="240" w:lineRule="auto"/>
              <w:ind w:left="0"/>
              <w:contextualSpacing w:val="0"/>
              <w:jc w:val="center"/>
              <w:rPr>
                <w:rFonts w:asciiTheme="minorBidi" w:hAnsiTheme="minorBidi"/>
                <w:color w:val="000000"/>
              </w:rPr>
            </w:pPr>
          </w:p>
        </w:tc>
        <w:tc>
          <w:tcPr>
            <w:tcW w:w="3803" w:type="dxa"/>
            <w:vMerge/>
          </w:tcPr>
          <w:p w14:paraId="572C8160" w14:textId="77777777" w:rsidR="00785F30" w:rsidRPr="005E310C" w:rsidRDefault="00785F30" w:rsidP="00785F30">
            <w:pPr>
              <w:pStyle w:val="ListParagraph"/>
              <w:spacing w:after="0" w:line="240" w:lineRule="auto"/>
              <w:ind w:left="0"/>
              <w:contextualSpacing w:val="0"/>
              <w:jc w:val="center"/>
              <w:rPr>
                <w:rFonts w:asciiTheme="minorBidi" w:hAnsiTheme="minorBidi"/>
                <w:color w:val="000000"/>
              </w:rPr>
            </w:pPr>
          </w:p>
        </w:tc>
        <w:tc>
          <w:tcPr>
            <w:tcW w:w="1404" w:type="dxa"/>
          </w:tcPr>
          <w:p w14:paraId="616C17FD" w14:textId="52C33A5A" w:rsidR="00785F30" w:rsidRPr="005E310C" w:rsidRDefault="00785F30" w:rsidP="00785F30">
            <w:pPr>
              <w:pStyle w:val="ListParagraph"/>
              <w:spacing w:after="0" w:line="240" w:lineRule="auto"/>
              <w:ind w:left="0"/>
              <w:contextualSpacing w:val="0"/>
              <w:jc w:val="center"/>
              <w:rPr>
                <w:rFonts w:asciiTheme="minorBidi" w:hAnsiTheme="minorBidi"/>
                <w:color w:val="000000"/>
              </w:rPr>
            </w:pPr>
            <w:r w:rsidRPr="005E310C">
              <w:rPr>
                <w:rFonts w:asciiTheme="minorBidi" w:hAnsiTheme="minorBidi"/>
                <w:b/>
              </w:rPr>
              <w:t>Rate of Tax</w:t>
            </w:r>
          </w:p>
        </w:tc>
        <w:tc>
          <w:tcPr>
            <w:tcW w:w="1476" w:type="dxa"/>
          </w:tcPr>
          <w:p w14:paraId="0AE13621" w14:textId="45C61802" w:rsidR="00785F30" w:rsidRPr="005E310C" w:rsidRDefault="00785F30" w:rsidP="00785F30">
            <w:pPr>
              <w:pStyle w:val="ListParagraph"/>
              <w:spacing w:after="0" w:line="240" w:lineRule="auto"/>
              <w:ind w:left="0"/>
              <w:contextualSpacing w:val="0"/>
              <w:jc w:val="center"/>
              <w:rPr>
                <w:rFonts w:asciiTheme="minorBidi" w:hAnsiTheme="minorBidi"/>
                <w:color w:val="000000"/>
              </w:rPr>
            </w:pPr>
            <w:r w:rsidRPr="005E310C">
              <w:rPr>
                <w:rFonts w:asciiTheme="minorBidi" w:hAnsiTheme="minorBidi"/>
                <w:b/>
              </w:rPr>
              <w:t>Rate of Tax</w:t>
            </w:r>
          </w:p>
        </w:tc>
      </w:tr>
      <w:tr w:rsidR="00785F30" w:rsidRPr="005E310C" w14:paraId="23218964" w14:textId="77777777" w:rsidTr="005E310C">
        <w:tc>
          <w:tcPr>
            <w:tcW w:w="720" w:type="dxa"/>
          </w:tcPr>
          <w:p w14:paraId="2B5A7F83" w14:textId="2FAD7D31" w:rsidR="00785F30" w:rsidRPr="005E310C" w:rsidRDefault="00785F30" w:rsidP="00785F30">
            <w:pPr>
              <w:pStyle w:val="ListParagraph"/>
              <w:spacing w:after="0" w:line="240" w:lineRule="auto"/>
              <w:ind w:left="0"/>
              <w:contextualSpacing w:val="0"/>
              <w:jc w:val="center"/>
              <w:rPr>
                <w:rFonts w:asciiTheme="minorBidi" w:hAnsiTheme="minorBidi"/>
                <w:color w:val="000000"/>
              </w:rPr>
            </w:pPr>
            <w:r w:rsidRPr="005E310C">
              <w:rPr>
                <w:rFonts w:asciiTheme="minorBidi" w:hAnsiTheme="minorBidi"/>
                <w:color w:val="000000"/>
              </w:rPr>
              <w:t>1.</w:t>
            </w:r>
          </w:p>
        </w:tc>
        <w:tc>
          <w:tcPr>
            <w:tcW w:w="3803" w:type="dxa"/>
          </w:tcPr>
          <w:p w14:paraId="49DA94B0" w14:textId="0A743F6E" w:rsidR="00785F30" w:rsidRPr="005E310C" w:rsidRDefault="00785F30" w:rsidP="00072E0E">
            <w:pPr>
              <w:pStyle w:val="ListParagraph"/>
              <w:spacing w:after="0" w:line="240" w:lineRule="auto"/>
              <w:ind w:left="0"/>
              <w:contextualSpacing w:val="0"/>
              <w:jc w:val="both"/>
              <w:rPr>
                <w:rFonts w:asciiTheme="minorBidi" w:hAnsiTheme="minorBidi"/>
                <w:color w:val="000000"/>
              </w:rPr>
            </w:pPr>
            <w:r w:rsidRPr="005E310C">
              <w:rPr>
                <w:rFonts w:asciiTheme="minorBidi" w:eastAsia="Cambria" w:hAnsiTheme="minorBidi"/>
                <w:bCs/>
                <w:kern w:val="24"/>
              </w:rPr>
              <w:t>Up to Rs.5 million</w:t>
            </w:r>
          </w:p>
        </w:tc>
        <w:tc>
          <w:tcPr>
            <w:tcW w:w="1404" w:type="dxa"/>
          </w:tcPr>
          <w:p w14:paraId="61870472" w14:textId="4154B28B" w:rsidR="00785F30" w:rsidRPr="005E310C" w:rsidRDefault="00785F30" w:rsidP="00785F30">
            <w:pPr>
              <w:pStyle w:val="ListParagraph"/>
              <w:spacing w:after="0" w:line="240" w:lineRule="auto"/>
              <w:ind w:left="0"/>
              <w:contextualSpacing w:val="0"/>
              <w:jc w:val="center"/>
              <w:rPr>
                <w:rFonts w:asciiTheme="minorBidi" w:hAnsiTheme="minorBidi"/>
                <w:color w:val="000000"/>
              </w:rPr>
            </w:pPr>
            <w:r w:rsidRPr="005E310C">
              <w:rPr>
                <w:rFonts w:asciiTheme="minorBidi" w:eastAsia="Cambria" w:hAnsiTheme="minorBidi"/>
                <w:bCs/>
                <w:kern w:val="24"/>
              </w:rPr>
              <w:t>Exempted</w:t>
            </w:r>
          </w:p>
        </w:tc>
        <w:tc>
          <w:tcPr>
            <w:tcW w:w="1476" w:type="dxa"/>
          </w:tcPr>
          <w:p w14:paraId="13C26175" w14:textId="3A3574E9" w:rsidR="00785F30" w:rsidRPr="005E310C" w:rsidRDefault="00785F30" w:rsidP="00785F30">
            <w:pPr>
              <w:pStyle w:val="ListParagraph"/>
              <w:spacing w:after="0" w:line="240" w:lineRule="auto"/>
              <w:ind w:left="0"/>
              <w:contextualSpacing w:val="0"/>
              <w:jc w:val="center"/>
              <w:rPr>
                <w:rFonts w:asciiTheme="minorBidi" w:hAnsiTheme="minorBidi"/>
                <w:color w:val="000000"/>
              </w:rPr>
            </w:pPr>
            <w:r w:rsidRPr="005E310C">
              <w:rPr>
                <w:rFonts w:asciiTheme="minorBidi" w:eastAsia="Cambria" w:hAnsiTheme="minorBidi"/>
                <w:bCs/>
                <w:kern w:val="24"/>
              </w:rPr>
              <w:t>0.07%</w:t>
            </w:r>
          </w:p>
        </w:tc>
      </w:tr>
      <w:tr w:rsidR="00785F30" w:rsidRPr="005E310C" w14:paraId="5D468609" w14:textId="77777777" w:rsidTr="005E310C">
        <w:tc>
          <w:tcPr>
            <w:tcW w:w="720" w:type="dxa"/>
          </w:tcPr>
          <w:p w14:paraId="58A08A88" w14:textId="0C094E8F" w:rsidR="00785F30" w:rsidRPr="005E310C" w:rsidRDefault="00785F30" w:rsidP="00785F30">
            <w:pPr>
              <w:pStyle w:val="ListParagraph"/>
              <w:spacing w:after="0" w:line="240" w:lineRule="auto"/>
              <w:ind w:left="0"/>
              <w:contextualSpacing w:val="0"/>
              <w:jc w:val="center"/>
              <w:rPr>
                <w:rFonts w:asciiTheme="minorBidi" w:hAnsiTheme="minorBidi"/>
                <w:color w:val="000000"/>
              </w:rPr>
            </w:pPr>
            <w:r w:rsidRPr="005E310C">
              <w:rPr>
                <w:rFonts w:asciiTheme="minorBidi" w:hAnsiTheme="minorBidi"/>
                <w:color w:val="000000"/>
              </w:rPr>
              <w:t>2.</w:t>
            </w:r>
          </w:p>
        </w:tc>
        <w:tc>
          <w:tcPr>
            <w:tcW w:w="3803" w:type="dxa"/>
          </w:tcPr>
          <w:p w14:paraId="21EF6F01" w14:textId="303C4142" w:rsidR="00785F30" w:rsidRPr="005E310C" w:rsidRDefault="00785F30" w:rsidP="00072E0E">
            <w:pPr>
              <w:pStyle w:val="ListParagraph"/>
              <w:spacing w:after="0" w:line="240" w:lineRule="auto"/>
              <w:ind w:left="0"/>
              <w:contextualSpacing w:val="0"/>
              <w:jc w:val="both"/>
              <w:rPr>
                <w:rFonts w:asciiTheme="minorBidi" w:hAnsiTheme="minorBidi"/>
                <w:color w:val="000000"/>
              </w:rPr>
            </w:pPr>
            <w:r w:rsidRPr="005E310C">
              <w:rPr>
                <w:rFonts w:asciiTheme="minorBidi" w:eastAsia="Cambria" w:hAnsiTheme="minorBidi"/>
                <w:color w:val="000000" w:themeColor="dark1"/>
                <w:kern w:val="24"/>
              </w:rPr>
              <w:t xml:space="preserve">Exceeding Rs. 5 </w:t>
            </w:r>
            <w:r w:rsidRPr="005E310C">
              <w:rPr>
                <w:rFonts w:asciiTheme="minorBidi" w:eastAsia="Cambria" w:hAnsiTheme="minorBidi"/>
                <w:bCs/>
                <w:kern w:val="24"/>
              </w:rPr>
              <w:t>million</w:t>
            </w:r>
            <w:r w:rsidRPr="005E310C">
              <w:rPr>
                <w:rFonts w:asciiTheme="minorBidi" w:eastAsia="Cambria" w:hAnsiTheme="minorBidi"/>
                <w:color w:val="000000" w:themeColor="dark1"/>
                <w:kern w:val="24"/>
              </w:rPr>
              <w:t xml:space="preserve"> and up to Rs.10 </w:t>
            </w:r>
            <w:r w:rsidRPr="005E310C">
              <w:rPr>
                <w:rFonts w:asciiTheme="minorBidi" w:eastAsia="Cambria" w:hAnsiTheme="minorBidi"/>
                <w:bCs/>
                <w:kern w:val="24"/>
              </w:rPr>
              <w:t>million</w:t>
            </w:r>
          </w:p>
        </w:tc>
        <w:tc>
          <w:tcPr>
            <w:tcW w:w="1404" w:type="dxa"/>
          </w:tcPr>
          <w:p w14:paraId="79824CE8" w14:textId="0E609A4F" w:rsidR="00785F30" w:rsidRPr="005E310C" w:rsidRDefault="00785F30" w:rsidP="00785F30">
            <w:pPr>
              <w:pStyle w:val="ListParagraph"/>
              <w:spacing w:after="0" w:line="240" w:lineRule="auto"/>
              <w:ind w:left="0"/>
              <w:contextualSpacing w:val="0"/>
              <w:jc w:val="center"/>
              <w:rPr>
                <w:rFonts w:asciiTheme="minorBidi" w:hAnsiTheme="minorBidi"/>
                <w:color w:val="000000"/>
              </w:rPr>
            </w:pPr>
            <w:r w:rsidRPr="005E310C">
              <w:rPr>
                <w:rFonts w:asciiTheme="minorBidi" w:eastAsia="Cambria" w:hAnsiTheme="minorBidi"/>
                <w:color w:val="000000" w:themeColor="dark1"/>
                <w:kern w:val="24"/>
              </w:rPr>
              <w:t>0.07%</w:t>
            </w:r>
          </w:p>
        </w:tc>
        <w:tc>
          <w:tcPr>
            <w:tcW w:w="1476" w:type="dxa"/>
          </w:tcPr>
          <w:p w14:paraId="16CD4E6E" w14:textId="796CD2E3" w:rsidR="00785F30" w:rsidRPr="005E310C" w:rsidRDefault="00785F30" w:rsidP="00785F30">
            <w:pPr>
              <w:pStyle w:val="ListParagraph"/>
              <w:spacing w:after="0" w:line="240" w:lineRule="auto"/>
              <w:ind w:left="0"/>
              <w:contextualSpacing w:val="0"/>
              <w:jc w:val="center"/>
              <w:rPr>
                <w:rFonts w:asciiTheme="minorBidi" w:hAnsiTheme="minorBidi"/>
                <w:color w:val="000000"/>
              </w:rPr>
            </w:pPr>
            <w:r w:rsidRPr="005E310C">
              <w:rPr>
                <w:rFonts w:asciiTheme="minorBidi" w:eastAsia="Cambria" w:hAnsiTheme="minorBidi"/>
                <w:color w:val="000000" w:themeColor="dark1"/>
                <w:kern w:val="24"/>
              </w:rPr>
              <w:t>0.07%</w:t>
            </w:r>
          </w:p>
        </w:tc>
      </w:tr>
      <w:tr w:rsidR="00785F30" w:rsidRPr="005E310C" w14:paraId="06527DBD" w14:textId="77777777" w:rsidTr="005E310C">
        <w:tc>
          <w:tcPr>
            <w:tcW w:w="720" w:type="dxa"/>
          </w:tcPr>
          <w:p w14:paraId="0BDDE3B7" w14:textId="601EECB9" w:rsidR="00785F30" w:rsidRPr="005E310C" w:rsidRDefault="00785F30" w:rsidP="00785F30">
            <w:pPr>
              <w:pStyle w:val="ListParagraph"/>
              <w:spacing w:after="0" w:line="240" w:lineRule="auto"/>
              <w:ind w:left="0"/>
              <w:contextualSpacing w:val="0"/>
              <w:jc w:val="center"/>
              <w:rPr>
                <w:rFonts w:asciiTheme="minorBidi" w:hAnsiTheme="minorBidi"/>
                <w:color w:val="000000"/>
              </w:rPr>
            </w:pPr>
            <w:r w:rsidRPr="005E310C">
              <w:rPr>
                <w:rFonts w:asciiTheme="minorBidi" w:hAnsiTheme="minorBidi"/>
                <w:color w:val="000000"/>
              </w:rPr>
              <w:t>3.</w:t>
            </w:r>
          </w:p>
        </w:tc>
        <w:tc>
          <w:tcPr>
            <w:tcW w:w="3803" w:type="dxa"/>
          </w:tcPr>
          <w:p w14:paraId="5A758892" w14:textId="0710558C" w:rsidR="00785F30" w:rsidRPr="005E310C" w:rsidRDefault="00785F30" w:rsidP="00072E0E">
            <w:pPr>
              <w:pStyle w:val="ListParagraph"/>
              <w:spacing w:after="0" w:line="240" w:lineRule="auto"/>
              <w:ind w:left="0"/>
              <w:contextualSpacing w:val="0"/>
              <w:jc w:val="both"/>
              <w:rPr>
                <w:rFonts w:asciiTheme="minorBidi" w:eastAsia="Cambria" w:hAnsiTheme="minorBidi"/>
                <w:color w:val="000000" w:themeColor="dark1"/>
                <w:kern w:val="24"/>
              </w:rPr>
            </w:pPr>
            <w:r w:rsidRPr="005E310C">
              <w:rPr>
                <w:rFonts w:asciiTheme="minorBidi" w:eastAsia="Cambria" w:hAnsiTheme="minorBidi"/>
                <w:color w:val="000000" w:themeColor="dark1"/>
                <w:kern w:val="24"/>
              </w:rPr>
              <w:t xml:space="preserve">Exceeding Rs. 10 </w:t>
            </w:r>
            <w:r w:rsidRPr="005E310C">
              <w:rPr>
                <w:rFonts w:asciiTheme="minorBidi" w:eastAsia="Cambria" w:hAnsiTheme="minorBidi"/>
                <w:bCs/>
                <w:kern w:val="24"/>
              </w:rPr>
              <w:t>million</w:t>
            </w:r>
            <w:r w:rsidRPr="005E310C">
              <w:rPr>
                <w:rFonts w:asciiTheme="minorBidi" w:eastAsia="Cambria" w:hAnsiTheme="minorBidi"/>
                <w:color w:val="000000" w:themeColor="dark1"/>
                <w:kern w:val="24"/>
              </w:rPr>
              <w:t xml:space="preserve"> and up to Rs. 25 </w:t>
            </w:r>
            <w:r w:rsidRPr="005E310C">
              <w:rPr>
                <w:rFonts w:asciiTheme="minorBidi" w:eastAsia="Cambria" w:hAnsiTheme="minorBidi"/>
                <w:bCs/>
                <w:kern w:val="24"/>
              </w:rPr>
              <w:t>million</w:t>
            </w:r>
          </w:p>
        </w:tc>
        <w:tc>
          <w:tcPr>
            <w:tcW w:w="1404" w:type="dxa"/>
            <w:vAlign w:val="center"/>
          </w:tcPr>
          <w:p w14:paraId="6A052B01" w14:textId="612E7BE8" w:rsidR="00785F30" w:rsidRPr="005E310C" w:rsidRDefault="00785F30" w:rsidP="00785F30">
            <w:pPr>
              <w:pStyle w:val="ListParagraph"/>
              <w:spacing w:after="0" w:line="240" w:lineRule="auto"/>
              <w:ind w:left="0"/>
              <w:contextualSpacing w:val="0"/>
              <w:jc w:val="center"/>
              <w:rPr>
                <w:rFonts w:asciiTheme="minorBidi" w:eastAsia="Cambria" w:hAnsiTheme="minorBidi"/>
                <w:color w:val="000000" w:themeColor="dark1"/>
                <w:kern w:val="24"/>
              </w:rPr>
            </w:pPr>
            <w:r w:rsidRPr="005E310C">
              <w:rPr>
                <w:rFonts w:asciiTheme="minorBidi" w:eastAsia="Cambria" w:hAnsiTheme="minorBidi"/>
                <w:color w:val="000000" w:themeColor="dark1"/>
                <w:kern w:val="24"/>
              </w:rPr>
              <w:t>0.08%</w:t>
            </w:r>
          </w:p>
        </w:tc>
        <w:tc>
          <w:tcPr>
            <w:tcW w:w="1476" w:type="dxa"/>
            <w:vAlign w:val="center"/>
          </w:tcPr>
          <w:p w14:paraId="634FC557" w14:textId="78472A22" w:rsidR="00785F30" w:rsidRPr="005E310C" w:rsidRDefault="00785F30" w:rsidP="00785F30">
            <w:pPr>
              <w:pStyle w:val="ListParagraph"/>
              <w:spacing w:after="0" w:line="240" w:lineRule="auto"/>
              <w:ind w:left="0"/>
              <w:contextualSpacing w:val="0"/>
              <w:jc w:val="center"/>
              <w:rPr>
                <w:rFonts w:asciiTheme="minorBidi" w:eastAsia="Cambria" w:hAnsiTheme="minorBidi"/>
                <w:color w:val="000000" w:themeColor="dark1"/>
                <w:kern w:val="24"/>
              </w:rPr>
            </w:pPr>
            <w:r w:rsidRPr="005E310C">
              <w:rPr>
                <w:rFonts w:asciiTheme="minorBidi" w:eastAsia="Cambria" w:hAnsiTheme="minorBidi"/>
                <w:color w:val="000000" w:themeColor="dark1"/>
                <w:kern w:val="24"/>
              </w:rPr>
              <w:t>0.08%</w:t>
            </w:r>
          </w:p>
        </w:tc>
      </w:tr>
      <w:tr w:rsidR="00785F30" w:rsidRPr="005E310C" w14:paraId="6EEE0B03" w14:textId="77777777" w:rsidTr="005E310C">
        <w:tc>
          <w:tcPr>
            <w:tcW w:w="720" w:type="dxa"/>
          </w:tcPr>
          <w:p w14:paraId="674284FC" w14:textId="0EB38CD0" w:rsidR="00785F30" w:rsidRPr="005E310C" w:rsidRDefault="00785F30" w:rsidP="00785F30">
            <w:pPr>
              <w:pStyle w:val="ListParagraph"/>
              <w:spacing w:after="0" w:line="240" w:lineRule="auto"/>
              <w:ind w:left="0"/>
              <w:contextualSpacing w:val="0"/>
              <w:jc w:val="center"/>
              <w:rPr>
                <w:rFonts w:asciiTheme="minorBidi" w:hAnsiTheme="minorBidi"/>
                <w:color w:val="000000"/>
              </w:rPr>
            </w:pPr>
            <w:r w:rsidRPr="005E310C">
              <w:rPr>
                <w:rFonts w:asciiTheme="minorBidi" w:hAnsiTheme="minorBidi"/>
                <w:color w:val="000000"/>
              </w:rPr>
              <w:t>4.</w:t>
            </w:r>
          </w:p>
        </w:tc>
        <w:tc>
          <w:tcPr>
            <w:tcW w:w="3803" w:type="dxa"/>
          </w:tcPr>
          <w:p w14:paraId="7DF4A936" w14:textId="54D57201" w:rsidR="00785F30" w:rsidRPr="005E310C" w:rsidRDefault="00785F30" w:rsidP="00072E0E">
            <w:pPr>
              <w:pStyle w:val="ListParagraph"/>
              <w:spacing w:after="0" w:line="240" w:lineRule="auto"/>
              <w:ind w:left="0"/>
              <w:contextualSpacing w:val="0"/>
              <w:jc w:val="both"/>
              <w:rPr>
                <w:rFonts w:asciiTheme="minorBidi" w:eastAsia="Cambria" w:hAnsiTheme="minorBidi"/>
                <w:color w:val="000000" w:themeColor="dark1"/>
                <w:kern w:val="24"/>
              </w:rPr>
            </w:pPr>
            <w:r w:rsidRPr="005E310C">
              <w:rPr>
                <w:rFonts w:asciiTheme="minorBidi" w:eastAsia="Cambria" w:hAnsiTheme="minorBidi"/>
                <w:color w:val="000000" w:themeColor="dark1"/>
                <w:kern w:val="24"/>
              </w:rPr>
              <w:t xml:space="preserve">Rs. 25 </w:t>
            </w:r>
            <w:r w:rsidRPr="005E310C">
              <w:rPr>
                <w:rFonts w:asciiTheme="minorBidi" w:eastAsia="Cambria" w:hAnsiTheme="minorBidi"/>
                <w:bCs/>
                <w:kern w:val="24"/>
              </w:rPr>
              <w:t>million and above</w:t>
            </w:r>
          </w:p>
        </w:tc>
        <w:tc>
          <w:tcPr>
            <w:tcW w:w="1404" w:type="dxa"/>
            <w:vAlign w:val="center"/>
          </w:tcPr>
          <w:p w14:paraId="2E0C6B83" w14:textId="4F544D6B" w:rsidR="00785F30" w:rsidRPr="005E310C" w:rsidRDefault="00785F30" w:rsidP="00785F30">
            <w:pPr>
              <w:pStyle w:val="ListParagraph"/>
              <w:spacing w:after="0" w:line="240" w:lineRule="auto"/>
              <w:ind w:left="0"/>
              <w:contextualSpacing w:val="0"/>
              <w:jc w:val="center"/>
              <w:rPr>
                <w:rFonts w:asciiTheme="minorBidi" w:eastAsia="Cambria" w:hAnsiTheme="minorBidi"/>
                <w:color w:val="000000" w:themeColor="dark1"/>
                <w:kern w:val="24"/>
              </w:rPr>
            </w:pPr>
            <w:r w:rsidRPr="005E310C">
              <w:rPr>
                <w:rFonts w:asciiTheme="minorBidi" w:eastAsia="Cambria" w:hAnsiTheme="minorBidi"/>
                <w:color w:val="000000" w:themeColor="dark1"/>
                <w:kern w:val="24"/>
              </w:rPr>
              <w:t>0.09%</w:t>
            </w:r>
          </w:p>
        </w:tc>
        <w:tc>
          <w:tcPr>
            <w:tcW w:w="1476" w:type="dxa"/>
            <w:vAlign w:val="center"/>
          </w:tcPr>
          <w:p w14:paraId="2D8553D6" w14:textId="5D284426" w:rsidR="00785F30" w:rsidRPr="005E310C" w:rsidRDefault="00785F30" w:rsidP="00785F30">
            <w:pPr>
              <w:pStyle w:val="ListParagraph"/>
              <w:spacing w:after="0" w:line="240" w:lineRule="auto"/>
              <w:ind w:left="0"/>
              <w:contextualSpacing w:val="0"/>
              <w:jc w:val="center"/>
              <w:rPr>
                <w:rFonts w:asciiTheme="minorBidi" w:eastAsia="Cambria" w:hAnsiTheme="minorBidi"/>
                <w:color w:val="000000" w:themeColor="dark1"/>
                <w:kern w:val="24"/>
              </w:rPr>
            </w:pPr>
            <w:r w:rsidRPr="005E310C">
              <w:rPr>
                <w:rFonts w:asciiTheme="minorBidi" w:eastAsia="Cambria" w:hAnsiTheme="minorBidi"/>
                <w:color w:val="000000" w:themeColor="dark1"/>
                <w:kern w:val="24"/>
              </w:rPr>
              <w:t>0.09%</w:t>
            </w:r>
          </w:p>
        </w:tc>
      </w:tr>
    </w:tbl>
    <w:p w14:paraId="18337212" w14:textId="3F3F68DA" w:rsidR="004C2870" w:rsidRPr="002627CF" w:rsidRDefault="0035351F" w:rsidP="004C2870">
      <w:pPr>
        <w:spacing w:before="120" w:after="120"/>
        <w:ind w:left="1890"/>
        <w:jc w:val="both"/>
        <w:rPr>
          <w:rFonts w:asciiTheme="minorBidi" w:hAnsiTheme="minorBidi" w:cstheme="minorBidi"/>
        </w:rPr>
      </w:pPr>
      <w:r w:rsidRPr="002627CF">
        <w:rPr>
          <w:rFonts w:asciiTheme="minorBidi" w:hAnsiTheme="minorBidi" w:cstheme="minorBidi"/>
        </w:rPr>
        <w:t xml:space="preserve">In case </w:t>
      </w:r>
      <w:r w:rsidR="00BE26D6" w:rsidRPr="002627CF">
        <w:rPr>
          <w:rFonts w:asciiTheme="minorBidi" w:hAnsiTheme="minorBidi" w:cstheme="minorBidi"/>
        </w:rPr>
        <w:t xml:space="preserve">the </w:t>
      </w:r>
      <w:r w:rsidRPr="002627CF">
        <w:rPr>
          <w:rFonts w:asciiTheme="minorBidi" w:hAnsiTheme="minorBidi" w:cstheme="minorBidi"/>
        </w:rPr>
        <w:t xml:space="preserve">tax payable, under above table, is lower than the tax payable on and before </w:t>
      </w:r>
      <w:r w:rsidR="00BE26D6" w:rsidRPr="002627CF">
        <w:rPr>
          <w:rFonts w:asciiTheme="minorBidi" w:hAnsiTheme="minorBidi" w:cstheme="minorBidi"/>
        </w:rPr>
        <w:t xml:space="preserve">31.12.2024, </w:t>
      </w:r>
      <w:r w:rsidRPr="002627CF">
        <w:rPr>
          <w:rFonts w:asciiTheme="minorBidi" w:hAnsiTheme="minorBidi" w:cstheme="minorBidi"/>
        </w:rPr>
        <w:t>then the tax shall be payable as given below</w:t>
      </w:r>
      <w:r w:rsidR="008E0571" w:rsidRPr="002627CF">
        <w:rPr>
          <w:rFonts w:asciiTheme="minorBidi" w:hAnsiTheme="minorBidi" w:cstheme="minorBidi"/>
        </w:rPr>
        <w:t xml:space="preserve"> until such tax payable becomes equal to </w:t>
      </w:r>
      <w:r w:rsidR="00221012" w:rsidRPr="002627CF">
        <w:rPr>
          <w:rFonts w:asciiTheme="minorBidi" w:hAnsiTheme="minorBidi" w:cstheme="minorBidi"/>
        </w:rPr>
        <w:t xml:space="preserve">or greater than </w:t>
      </w:r>
      <w:r w:rsidR="008E0571" w:rsidRPr="002627CF">
        <w:rPr>
          <w:rFonts w:asciiTheme="minorBidi" w:hAnsiTheme="minorBidi" w:cstheme="minorBidi"/>
        </w:rPr>
        <w:t>the tax payable under above table:</w:t>
      </w:r>
    </w:p>
    <w:tbl>
      <w:tblPr>
        <w:tblStyle w:val="TableGrid"/>
        <w:tblW w:w="6750" w:type="dxa"/>
        <w:tblInd w:w="1885" w:type="dxa"/>
        <w:tblLayout w:type="fixed"/>
        <w:tblLook w:val="04A0" w:firstRow="1" w:lastRow="0" w:firstColumn="1" w:lastColumn="0" w:noHBand="0" w:noVBand="1"/>
      </w:tblPr>
      <w:tblGrid>
        <w:gridCol w:w="621"/>
        <w:gridCol w:w="1899"/>
        <w:gridCol w:w="2250"/>
        <w:gridCol w:w="1980"/>
      </w:tblGrid>
      <w:tr w:rsidR="00331250" w:rsidRPr="005E310C" w14:paraId="17F6E3B7" w14:textId="77777777" w:rsidTr="004C2870">
        <w:tc>
          <w:tcPr>
            <w:tcW w:w="621" w:type="dxa"/>
            <w:vMerge w:val="restart"/>
            <w:tcBorders>
              <w:top w:val="single" w:sz="4" w:space="0" w:color="auto"/>
              <w:left w:val="single" w:sz="4" w:space="0" w:color="auto"/>
              <w:right w:val="single" w:sz="4" w:space="0" w:color="auto"/>
            </w:tcBorders>
          </w:tcPr>
          <w:p w14:paraId="49CC3AD6" w14:textId="2564C562" w:rsidR="00331250" w:rsidRPr="005E310C" w:rsidRDefault="00331250" w:rsidP="009216EE">
            <w:pPr>
              <w:spacing w:line="360" w:lineRule="auto"/>
              <w:rPr>
                <w:rFonts w:asciiTheme="minorBidi" w:hAnsiTheme="minorBidi" w:cstheme="minorBidi"/>
                <w:b/>
                <w:sz w:val="22"/>
                <w:szCs w:val="22"/>
              </w:rPr>
            </w:pPr>
            <w:r w:rsidRPr="005E310C">
              <w:rPr>
                <w:rFonts w:asciiTheme="minorBidi" w:hAnsiTheme="minorBidi" w:cstheme="minorBidi"/>
                <w:b/>
                <w:sz w:val="22"/>
                <w:szCs w:val="22"/>
              </w:rPr>
              <w:t>Sr#</w:t>
            </w:r>
          </w:p>
        </w:tc>
        <w:tc>
          <w:tcPr>
            <w:tcW w:w="1899" w:type="dxa"/>
            <w:vMerge w:val="restart"/>
            <w:tcBorders>
              <w:top w:val="single" w:sz="4" w:space="0" w:color="auto"/>
              <w:left w:val="single" w:sz="4" w:space="0" w:color="auto"/>
              <w:right w:val="single" w:sz="4" w:space="0" w:color="auto"/>
            </w:tcBorders>
            <w:vAlign w:val="center"/>
          </w:tcPr>
          <w:p w14:paraId="3AFA0DEB" w14:textId="49EE3490" w:rsidR="00331250" w:rsidRPr="005E310C" w:rsidRDefault="00331250" w:rsidP="009216EE">
            <w:pPr>
              <w:spacing w:line="360" w:lineRule="auto"/>
              <w:jc w:val="center"/>
              <w:rPr>
                <w:rFonts w:asciiTheme="minorBidi" w:hAnsiTheme="minorBidi" w:cstheme="minorBidi"/>
                <w:b/>
                <w:sz w:val="22"/>
                <w:szCs w:val="22"/>
              </w:rPr>
            </w:pPr>
            <w:r w:rsidRPr="005E310C">
              <w:rPr>
                <w:rFonts w:asciiTheme="minorBidi" w:hAnsiTheme="minorBidi" w:cstheme="minorBidi"/>
                <w:b/>
                <w:sz w:val="22"/>
                <w:szCs w:val="22"/>
              </w:rPr>
              <w:t>Taxable Value</w:t>
            </w:r>
          </w:p>
        </w:tc>
        <w:tc>
          <w:tcPr>
            <w:tcW w:w="2250" w:type="dxa"/>
            <w:tcBorders>
              <w:left w:val="single" w:sz="4" w:space="0" w:color="auto"/>
              <w:bottom w:val="single" w:sz="4" w:space="0" w:color="auto"/>
              <w:right w:val="single" w:sz="4" w:space="0" w:color="auto"/>
            </w:tcBorders>
            <w:vAlign w:val="center"/>
          </w:tcPr>
          <w:p w14:paraId="25F4B29C" w14:textId="1C78A40A" w:rsidR="00331250" w:rsidRPr="005E310C" w:rsidRDefault="00331250" w:rsidP="0022604D">
            <w:pPr>
              <w:pStyle w:val="NormalWeb"/>
              <w:spacing w:before="0" w:after="0"/>
              <w:jc w:val="center"/>
              <w:rPr>
                <w:rFonts w:asciiTheme="minorBidi" w:eastAsia="Cambria" w:hAnsiTheme="minorBidi" w:cstheme="minorBidi"/>
                <w:b/>
                <w:bCs/>
                <w:kern w:val="24"/>
                <w:sz w:val="22"/>
                <w:szCs w:val="22"/>
              </w:rPr>
            </w:pPr>
            <w:r w:rsidRPr="005E310C">
              <w:rPr>
                <w:rFonts w:asciiTheme="minorBidi" w:hAnsiTheme="minorBidi" w:cstheme="minorBidi"/>
                <w:b/>
                <w:sz w:val="22"/>
                <w:szCs w:val="22"/>
              </w:rPr>
              <w:t>Residential Properties</w:t>
            </w:r>
          </w:p>
        </w:tc>
        <w:tc>
          <w:tcPr>
            <w:tcW w:w="1980" w:type="dxa"/>
            <w:tcBorders>
              <w:left w:val="single" w:sz="4" w:space="0" w:color="auto"/>
              <w:bottom w:val="single" w:sz="4" w:space="0" w:color="auto"/>
              <w:right w:val="single" w:sz="4" w:space="0" w:color="auto"/>
            </w:tcBorders>
            <w:vAlign w:val="center"/>
          </w:tcPr>
          <w:p w14:paraId="3774D407" w14:textId="40063E22" w:rsidR="00331250" w:rsidRPr="005E310C" w:rsidRDefault="00331250" w:rsidP="0022604D">
            <w:pPr>
              <w:pStyle w:val="NormalWeb"/>
              <w:spacing w:before="0" w:after="0"/>
              <w:jc w:val="center"/>
              <w:rPr>
                <w:rFonts w:asciiTheme="minorBidi" w:eastAsia="Cambria" w:hAnsiTheme="minorBidi" w:cstheme="minorBidi"/>
                <w:b/>
                <w:bCs/>
                <w:kern w:val="24"/>
                <w:sz w:val="22"/>
                <w:szCs w:val="22"/>
              </w:rPr>
            </w:pPr>
            <w:r w:rsidRPr="005E310C">
              <w:rPr>
                <w:rFonts w:asciiTheme="minorBidi" w:hAnsiTheme="minorBidi" w:cstheme="minorBidi"/>
                <w:b/>
                <w:sz w:val="22"/>
                <w:szCs w:val="22"/>
              </w:rPr>
              <w:t>Commercial Properties</w:t>
            </w:r>
          </w:p>
        </w:tc>
      </w:tr>
      <w:tr w:rsidR="00331250" w:rsidRPr="005E310C" w14:paraId="4671CAD9" w14:textId="77777777" w:rsidTr="004C2870">
        <w:tc>
          <w:tcPr>
            <w:tcW w:w="621" w:type="dxa"/>
            <w:vMerge/>
            <w:tcBorders>
              <w:left w:val="single" w:sz="4" w:space="0" w:color="auto"/>
              <w:bottom w:val="single" w:sz="4" w:space="0" w:color="auto"/>
              <w:right w:val="single" w:sz="4" w:space="0" w:color="auto"/>
            </w:tcBorders>
            <w:hideMark/>
          </w:tcPr>
          <w:p w14:paraId="236FE471" w14:textId="3886C5F3" w:rsidR="00331250" w:rsidRPr="005E310C" w:rsidRDefault="00331250" w:rsidP="009216EE">
            <w:pPr>
              <w:spacing w:line="360" w:lineRule="auto"/>
              <w:rPr>
                <w:rFonts w:asciiTheme="minorBidi" w:hAnsiTheme="minorBidi" w:cstheme="minorBidi"/>
                <w:b/>
                <w:sz w:val="22"/>
                <w:szCs w:val="22"/>
              </w:rPr>
            </w:pPr>
          </w:p>
        </w:tc>
        <w:tc>
          <w:tcPr>
            <w:tcW w:w="1899" w:type="dxa"/>
            <w:vMerge/>
            <w:tcBorders>
              <w:left w:val="single" w:sz="4" w:space="0" w:color="auto"/>
              <w:bottom w:val="single" w:sz="4" w:space="0" w:color="auto"/>
              <w:right w:val="single" w:sz="4" w:space="0" w:color="auto"/>
            </w:tcBorders>
            <w:vAlign w:val="center"/>
            <w:hideMark/>
          </w:tcPr>
          <w:p w14:paraId="169B904E" w14:textId="45041D8B" w:rsidR="00331250" w:rsidRPr="005E310C" w:rsidRDefault="00331250" w:rsidP="009216EE">
            <w:pPr>
              <w:spacing w:line="360" w:lineRule="auto"/>
              <w:jc w:val="center"/>
              <w:rPr>
                <w:rFonts w:asciiTheme="minorBidi" w:hAnsiTheme="minorBidi" w:cstheme="minorBidi"/>
                <w:b/>
                <w:sz w:val="22"/>
                <w:szCs w:val="22"/>
              </w:rPr>
            </w:pPr>
          </w:p>
        </w:tc>
        <w:tc>
          <w:tcPr>
            <w:tcW w:w="2250" w:type="dxa"/>
            <w:tcBorders>
              <w:left w:val="single" w:sz="4" w:space="0" w:color="auto"/>
              <w:bottom w:val="single" w:sz="4" w:space="0" w:color="auto"/>
              <w:right w:val="single" w:sz="4" w:space="0" w:color="auto"/>
            </w:tcBorders>
            <w:vAlign w:val="center"/>
          </w:tcPr>
          <w:p w14:paraId="7A201226" w14:textId="77777777" w:rsidR="00331250" w:rsidRPr="005E310C" w:rsidRDefault="00331250" w:rsidP="0022604D">
            <w:pPr>
              <w:pStyle w:val="NormalWeb"/>
              <w:spacing w:before="0" w:after="0"/>
              <w:jc w:val="center"/>
              <w:rPr>
                <w:rFonts w:asciiTheme="minorBidi" w:hAnsiTheme="minorBidi" w:cstheme="minorBidi"/>
                <w:b/>
                <w:sz w:val="22"/>
                <w:szCs w:val="22"/>
              </w:rPr>
            </w:pPr>
            <w:r w:rsidRPr="005E310C">
              <w:rPr>
                <w:rFonts w:asciiTheme="minorBidi" w:eastAsia="Cambria" w:hAnsiTheme="minorBidi" w:cstheme="minorBidi"/>
                <w:b/>
                <w:bCs/>
                <w:kern w:val="24"/>
                <w:sz w:val="22"/>
                <w:szCs w:val="22"/>
              </w:rPr>
              <w:t>Rate of Tax</w:t>
            </w:r>
          </w:p>
        </w:tc>
        <w:tc>
          <w:tcPr>
            <w:tcW w:w="1980" w:type="dxa"/>
            <w:tcBorders>
              <w:left w:val="single" w:sz="4" w:space="0" w:color="auto"/>
              <w:bottom w:val="single" w:sz="4" w:space="0" w:color="auto"/>
              <w:right w:val="single" w:sz="4" w:space="0" w:color="auto"/>
            </w:tcBorders>
            <w:vAlign w:val="center"/>
          </w:tcPr>
          <w:p w14:paraId="2FA0C9FD" w14:textId="6A0B034B" w:rsidR="00331250" w:rsidRPr="005E310C" w:rsidRDefault="00331250" w:rsidP="0022604D">
            <w:pPr>
              <w:pStyle w:val="NormalWeb"/>
              <w:spacing w:before="0" w:after="0"/>
              <w:jc w:val="center"/>
              <w:rPr>
                <w:rFonts w:asciiTheme="minorBidi" w:hAnsiTheme="minorBidi" w:cstheme="minorBidi"/>
                <w:b/>
                <w:sz w:val="22"/>
                <w:szCs w:val="22"/>
              </w:rPr>
            </w:pPr>
            <w:r w:rsidRPr="005E310C">
              <w:rPr>
                <w:rFonts w:asciiTheme="minorBidi" w:eastAsia="Cambria" w:hAnsiTheme="minorBidi" w:cstheme="minorBidi"/>
                <w:b/>
                <w:bCs/>
                <w:kern w:val="24"/>
                <w:sz w:val="22"/>
                <w:szCs w:val="22"/>
              </w:rPr>
              <w:t>Rate of Tax</w:t>
            </w:r>
          </w:p>
        </w:tc>
      </w:tr>
      <w:tr w:rsidR="0022604D" w:rsidRPr="005E310C" w14:paraId="42138731" w14:textId="77777777" w:rsidTr="004C2870">
        <w:tc>
          <w:tcPr>
            <w:tcW w:w="621" w:type="dxa"/>
            <w:tcBorders>
              <w:top w:val="single" w:sz="4" w:space="0" w:color="auto"/>
              <w:left w:val="single" w:sz="4" w:space="0" w:color="auto"/>
              <w:bottom w:val="single" w:sz="4" w:space="0" w:color="auto"/>
              <w:right w:val="single" w:sz="4" w:space="0" w:color="auto"/>
            </w:tcBorders>
            <w:hideMark/>
          </w:tcPr>
          <w:p w14:paraId="167FBBCE" w14:textId="2865E2F1" w:rsidR="0022604D" w:rsidRPr="005E310C" w:rsidRDefault="0022604D" w:rsidP="009216EE">
            <w:pPr>
              <w:spacing w:line="360" w:lineRule="auto"/>
              <w:jc w:val="center"/>
              <w:rPr>
                <w:rFonts w:asciiTheme="minorBidi" w:hAnsiTheme="minorBidi" w:cstheme="minorBidi"/>
                <w:sz w:val="22"/>
                <w:szCs w:val="22"/>
              </w:rPr>
            </w:pPr>
            <w:r w:rsidRPr="005E310C">
              <w:rPr>
                <w:rFonts w:asciiTheme="minorBidi" w:hAnsiTheme="minorBidi" w:cstheme="minorBidi"/>
                <w:sz w:val="22"/>
                <w:szCs w:val="22"/>
              </w:rPr>
              <w:t>1</w:t>
            </w:r>
            <w:r w:rsidR="00435077" w:rsidRPr="005E310C">
              <w:rPr>
                <w:rFonts w:asciiTheme="minorBidi" w:hAnsiTheme="minorBidi" w:cstheme="minorBidi"/>
                <w:sz w:val="22"/>
                <w:szCs w:val="22"/>
              </w:rPr>
              <w:t>.</w:t>
            </w:r>
          </w:p>
        </w:tc>
        <w:tc>
          <w:tcPr>
            <w:tcW w:w="1899" w:type="dxa"/>
            <w:tcBorders>
              <w:top w:val="single" w:sz="4" w:space="0" w:color="auto"/>
              <w:left w:val="single" w:sz="4" w:space="0" w:color="auto"/>
              <w:bottom w:val="single" w:sz="4" w:space="0" w:color="auto"/>
              <w:right w:val="single" w:sz="4" w:space="0" w:color="auto"/>
            </w:tcBorders>
            <w:vAlign w:val="center"/>
            <w:hideMark/>
          </w:tcPr>
          <w:p w14:paraId="3D548090" w14:textId="77777777" w:rsidR="0022604D" w:rsidRPr="005E310C" w:rsidRDefault="0022604D" w:rsidP="009216EE">
            <w:pPr>
              <w:pStyle w:val="NormalWeb"/>
              <w:spacing w:before="0" w:beforeAutospacing="0" w:after="0" w:afterAutospacing="0"/>
              <w:rPr>
                <w:rFonts w:asciiTheme="minorBidi" w:hAnsiTheme="minorBidi" w:cstheme="minorBidi"/>
                <w:sz w:val="22"/>
                <w:szCs w:val="22"/>
              </w:rPr>
            </w:pPr>
            <w:r w:rsidRPr="005E310C">
              <w:rPr>
                <w:rFonts w:asciiTheme="minorBidi" w:eastAsia="Cambria" w:hAnsiTheme="minorBidi" w:cstheme="minorBidi"/>
                <w:bCs/>
                <w:kern w:val="24"/>
                <w:sz w:val="22"/>
                <w:szCs w:val="22"/>
              </w:rPr>
              <w:t>Up to Rs.5 million</w:t>
            </w:r>
          </w:p>
        </w:tc>
        <w:tc>
          <w:tcPr>
            <w:tcW w:w="2250" w:type="dxa"/>
            <w:tcBorders>
              <w:top w:val="single" w:sz="4" w:space="0" w:color="auto"/>
              <w:left w:val="single" w:sz="4" w:space="0" w:color="auto"/>
              <w:bottom w:val="single" w:sz="4" w:space="0" w:color="auto"/>
              <w:right w:val="single" w:sz="4" w:space="0" w:color="auto"/>
            </w:tcBorders>
            <w:vAlign w:val="center"/>
          </w:tcPr>
          <w:p w14:paraId="6DD4ED06" w14:textId="77777777" w:rsidR="0022604D" w:rsidRPr="005E310C" w:rsidRDefault="0022604D" w:rsidP="005C3987">
            <w:pPr>
              <w:ind w:left="-112"/>
              <w:jc w:val="center"/>
              <w:rPr>
                <w:rFonts w:asciiTheme="minorBidi" w:hAnsiTheme="minorBidi" w:cstheme="minorBidi"/>
                <w:sz w:val="22"/>
                <w:szCs w:val="22"/>
              </w:rPr>
            </w:pPr>
            <w:r w:rsidRPr="005E310C">
              <w:rPr>
                <w:rFonts w:asciiTheme="minorBidi" w:eastAsia="Cambria" w:hAnsiTheme="minorBidi" w:cstheme="minorBidi"/>
                <w:kern w:val="24"/>
                <w:sz w:val="22"/>
                <w:szCs w:val="22"/>
              </w:rPr>
              <w:t>Exempted</w:t>
            </w:r>
          </w:p>
        </w:tc>
        <w:tc>
          <w:tcPr>
            <w:tcW w:w="1980" w:type="dxa"/>
            <w:tcBorders>
              <w:top w:val="single" w:sz="4" w:space="0" w:color="auto"/>
              <w:left w:val="single" w:sz="4" w:space="0" w:color="auto"/>
              <w:bottom w:val="single" w:sz="4" w:space="0" w:color="auto"/>
              <w:right w:val="single" w:sz="4" w:space="0" w:color="auto"/>
            </w:tcBorders>
            <w:vAlign w:val="center"/>
            <w:hideMark/>
          </w:tcPr>
          <w:p w14:paraId="1C9601C8" w14:textId="45644BF2" w:rsidR="0022604D" w:rsidRPr="005E310C" w:rsidRDefault="0035351F" w:rsidP="009216EE">
            <w:pPr>
              <w:pStyle w:val="NormalWeb"/>
              <w:spacing w:before="0" w:beforeAutospacing="0" w:after="0" w:afterAutospacing="0"/>
              <w:rPr>
                <w:rFonts w:asciiTheme="minorBidi" w:hAnsiTheme="minorBidi" w:cstheme="minorBidi"/>
                <w:sz w:val="22"/>
                <w:szCs w:val="22"/>
              </w:rPr>
            </w:pPr>
            <w:r w:rsidRPr="005E310C">
              <w:rPr>
                <w:rFonts w:asciiTheme="minorBidi" w:eastAsia="Cambria" w:hAnsiTheme="minorBidi" w:cstheme="minorBidi"/>
                <w:kern w:val="24"/>
                <w:sz w:val="22"/>
                <w:szCs w:val="22"/>
              </w:rPr>
              <w:t>Tax on and before 31.12.2024</w:t>
            </w:r>
          </w:p>
        </w:tc>
      </w:tr>
      <w:tr w:rsidR="0022604D" w:rsidRPr="005E310C" w14:paraId="100EDACA" w14:textId="77777777" w:rsidTr="004C2870">
        <w:tc>
          <w:tcPr>
            <w:tcW w:w="621" w:type="dxa"/>
            <w:tcBorders>
              <w:top w:val="single" w:sz="4" w:space="0" w:color="auto"/>
              <w:left w:val="single" w:sz="4" w:space="0" w:color="auto"/>
              <w:bottom w:val="single" w:sz="4" w:space="0" w:color="auto"/>
              <w:right w:val="single" w:sz="4" w:space="0" w:color="auto"/>
            </w:tcBorders>
            <w:hideMark/>
          </w:tcPr>
          <w:p w14:paraId="023638E6" w14:textId="5B0124B9" w:rsidR="0022604D" w:rsidRPr="005E310C" w:rsidRDefault="0022604D" w:rsidP="009216EE">
            <w:pPr>
              <w:spacing w:line="360" w:lineRule="auto"/>
              <w:jc w:val="center"/>
              <w:rPr>
                <w:rFonts w:asciiTheme="minorBidi" w:hAnsiTheme="minorBidi" w:cstheme="minorBidi"/>
                <w:sz w:val="22"/>
                <w:szCs w:val="22"/>
              </w:rPr>
            </w:pPr>
            <w:r w:rsidRPr="005E310C">
              <w:rPr>
                <w:rFonts w:asciiTheme="minorBidi" w:hAnsiTheme="minorBidi" w:cstheme="minorBidi"/>
                <w:sz w:val="22"/>
                <w:szCs w:val="22"/>
              </w:rPr>
              <w:t>2</w:t>
            </w:r>
            <w:r w:rsidR="00435077" w:rsidRPr="005E310C">
              <w:rPr>
                <w:rFonts w:asciiTheme="minorBidi" w:hAnsiTheme="minorBidi" w:cstheme="minorBidi"/>
                <w:sz w:val="22"/>
                <w:szCs w:val="22"/>
              </w:rPr>
              <w:t>.</w:t>
            </w:r>
          </w:p>
        </w:tc>
        <w:tc>
          <w:tcPr>
            <w:tcW w:w="1899" w:type="dxa"/>
            <w:tcBorders>
              <w:top w:val="single" w:sz="4" w:space="0" w:color="auto"/>
              <w:left w:val="single" w:sz="4" w:space="0" w:color="auto"/>
              <w:bottom w:val="single" w:sz="4" w:space="0" w:color="auto"/>
              <w:right w:val="single" w:sz="4" w:space="0" w:color="auto"/>
            </w:tcBorders>
            <w:vAlign w:val="center"/>
            <w:hideMark/>
          </w:tcPr>
          <w:p w14:paraId="753177B7" w14:textId="5FE90E4F" w:rsidR="0022604D" w:rsidRPr="005E310C" w:rsidRDefault="0022604D" w:rsidP="009216EE">
            <w:pPr>
              <w:pStyle w:val="NormalWeb"/>
              <w:spacing w:before="0" w:beforeAutospacing="0" w:after="0" w:afterAutospacing="0"/>
              <w:rPr>
                <w:rFonts w:asciiTheme="minorBidi" w:hAnsiTheme="minorBidi" w:cstheme="minorBidi"/>
                <w:sz w:val="22"/>
                <w:szCs w:val="22"/>
              </w:rPr>
            </w:pPr>
            <w:r w:rsidRPr="005E310C">
              <w:rPr>
                <w:rFonts w:asciiTheme="minorBidi" w:eastAsia="Cambria" w:hAnsiTheme="minorBidi" w:cstheme="minorBidi"/>
                <w:color w:val="000000" w:themeColor="dark1"/>
                <w:kern w:val="24"/>
                <w:sz w:val="22"/>
                <w:szCs w:val="22"/>
              </w:rPr>
              <w:t xml:space="preserve">Exceeding Rs. 5 </w:t>
            </w:r>
            <w:r w:rsidRPr="005E310C">
              <w:rPr>
                <w:rFonts w:asciiTheme="minorBidi" w:eastAsia="Cambria" w:hAnsiTheme="minorBidi" w:cstheme="minorBidi"/>
                <w:bCs/>
                <w:kern w:val="24"/>
                <w:sz w:val="22"/>
                <w:szCs w:val="22"/>
              </w:rPr>
              <w:t>million</w:t>
            </w:r>
            <w:r w:rsidRPr="005E310C">
              <w:rPr>
                <w:rFonts w:asciiTheme="minorBidi" w:eastAsia="Cambria" w:hAnsiTheme="minorBidi" w:cstheme="minorBidi"/>
                <w:color w:val="000000" w:themeColor="dark1"/>
                <w:kern w:val="24"/>
                <w:sz w:val="22"/>
                <w:szCs w:val="22"/>
              </w:rPr>
              <w:t xml:space="preserve"> and up to Rs.10 </w:t>
            </w:r>
            <w:r w:rsidRPr="005E310C">
              <w:rPr>
                <w:rFonts w:asciiTheme="minorBidi" w:eastAsia="Cambria" w:hAnsiTheme="minorBidi" w:cstheme="minorBidi"/>
                <w:bCs/>
                <w:kern w:val="24"/>
                <w:sz w:val="22"/>
                <w:szCs w:val="22"/>
              </w:rPr>
              <w:t>million</w:t>
            </w:r>
          </w:p>
        </w:tc>
        <w:tc>
          <w:tcPr>
            <w:tcW w:w="2250" w:type="dxa"/>
            <w:tcBorders>
              <w:top w:val="single" w:sz="4" w:space="0" w:color="auto"/>
              <w:left w:val="single" w:sz="4" w:space="0" w:color="auto"/>
              <w:bottom w:val="single" w:sz="4" w:space="0" w:color="auto"/>
              <w:right w:val="single" w:sz="4" w:space="0" w:color="auto"/>
            </w:tcBorders>
            <w:vAlign w:val="center"/>
          </w:tcPr>
          <w:p w14:paraId="05CA8F1D" w14:textId="04AFA616" w:rsidR="0022604D" w:rsidRPr="005E310C" w:rsidRDefault="0022604D" w:rsidP="005C3987">
            <w:pPr>
              <w:pStyle w:val="NormalWeb"/>
              <w:spacing w:before="0" w:beforeAutospacing="0" w:after="0" w:afterAutospacing="0"/>
              <w:ind w:left="-112" w:right="-175"/>
              <w:jc w:val="center"/>
              <w:textAlignment w:val="bottom"/>
              <w:rPr>
                <w:rFonts w:asciiTheme="minorBidi" w:hAnsiTheme="minorBidi" w:cstheme="minorBidi"/>
                <w:sz w:val="22"/>
                <w:szCs w:val="22"/>
              </w:rPr>
            </w:pPr>
            <w:r w:rsidRPr="005E310C">
              <w:rPr>
                <w:rFonts w:asciiTheme="minorBidi" w:eastAsia="Cambria" w:hAnsiTheme="minorBidi" w:cstheme="minorBidi"/>
                <w:kern w:val="24"/>
                <w:sz w:val="22"/>
                <w:szCs w:val="22"/>
              </w:rPr>
              <w:t xml:space="preserve">Tax </w:t>
            </w:r>
            <w:r w:rsidR="0035351F" w:rsidRPr="005E310C">
              <w:rPr>
                <w:rFonts w:asciiTheme="minorBidi" w:eastAsia="Cambria" w:hAnsiTheme="minorBidi" w:cstheme="minorBidi"/>
                <w:kern w:val="24"/>
                <w:sz w:val="22"/>
                <w:szCs w:val="22"/>
              </w:rPr>
              <w:t>on and before 31.12.2024</w:t>
            </w:r>
            <w:r w:rsidRPr="005E310C">
              <w:rPr>
                <w:rFonts w:asciiTheme="minorBidi" w:eastAsia="Cambria" w:hAnsiTheme="minorBidi" w:cstheme="minorBidi"/>
                <w:kern w:val="24"/>
                <w:sz w:val="22"/>
                <w:szCs w:val="22"/>
              </w:rPr>
              <w:t>+10%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46E0F7AB" w14:textId="187ABD18" w:rsidR="0022604D" w:rsidRPr="005E310C" w:rsidRDefault="0035351F" w:rsidP="00BE26D6">
            <w:pPr>
              <w:pStyle w:val="NormalWeb"/>
              <w:spacing w:before="0" w:beforeAutospacing="0" w:after="0" w:afterAutospacing="0"/>
              <w:jc w:val="both"/>
              <w:rPr>
                <w:rFonts w:asciiTheme="minorBidi" w:hAnsiTheme="minorBidi" w:cstheme="minorBidi"/>
                <w:sz w:val="22"/>
                <w:szCs w:val="22"/>
              </w:rPr>
            </w:pPr>
            <w:r w:rsidRPr="005E310C">
              <w:rPr>
                <w:rFonts w:asciiTheme="minorBidi" w:eastAsia="Cambria" w:hAnsiTheme="minorBidi" w:cstheme="minorBidi"/>
                <w:kern w:val="24"/>
                <w:sz w:val="22"/>
                <w:szCs w:val="22"/>
              </w:rPr>
              <w:t>Tax on and before 31.12.2024</w:t>
            </w:r>
            <w:r w:rsidR="0022604D" w:rsidRPr="005E310C">
              <w:rPr>
                <w:rFonts w:asciiTheme="minorBidi" w:eastAsia="Cambria" w:hAnsiTheme="minorBidi" w:cstheme="minorBidi"/>
                <w:kern w:val="24"/>
                <w:sz w:val="22"/>
                <w:szCs w:val="22"/>
              </w:rPr>
              <w:t>+10%</w:t>
            </w:r>
          </w:p>
        </w:tc>
      </w:tr>
      <w:tr w:rsidR="0022604D" w:rsidRPr="005E310C" w14:paraId="0E1BA978" w14:textId="77777777" w:rsidTr="004C2870">
        <w:tc>
          <w:tcPr>
            <w:tcW w:w="621" w:type="dxa"/>
            <w:tcBorders>
              <w:top w:val="single" w:sz="4" w:space="0" w:color="auto"/>
              <w:left w:val="single" w:sz="4" w:space="0" w:color="auto"/>
              <w:bottom w:val="single" w:sz="4" w:space="0" w:color="auto"/>
              <w:right w:val="single" w:sz="4" w:space="0" w:color="auto"/>
            </w:tcBorders>
            <w:hideMark/>
          </w:tcPr>
          <w:p w14:paraId="24EC42FD" w14:textId="6605F26B" w:rsidR="0022604D" w:rsidRPr="005E310C" w:rsidRDefault="0022604D" w:rsidP="009216EE">
            <w:pPr>
              <w:spacing w:line="360" w:lineRule="auto"/>
              <w:jc w:val="center"/>
              <w:rPr>
                <w:rFonts w:asciiTheme="minorBidi" w:hAnsiTheme="minorBidi" w:cstheme="minorBidi"/>
                <w:sz w:val="22"/>
                <w:szCs w:val="22"/>
              </w:rPr>
            </w:pPr>
            <w:r w:rsidRPr="005E310C">
              <w:rPr>
                <w:rFonts w:asciiTheme="minorBidi" w:hAnsiTheme="minorBidi" w:cstheme="minorBidi"/>
                <w:sz w:val="22"/>
                <w:szCs w:val="22"/>
              </w:rPr>
              <w:t>3</w:t>
            </w:r>
            <w:r w:rsidR="00435077" w:rsidRPr="005E310C">
              <w:rPr>
                <w:rFonts w:asciiTheme="minorBidi" w:hAnsiTheme="minorBidi" w:cstheme="minorBidi"/>
                <w:sz w:val="22"/>
                <w:szCs w:val="22"/>
              </w:rPr>
              <w:t>.</w:t>
            </w:r>
          </w:p>
        </w:tc>
        <w:tc>
          <w:tcPr>
            <w:tcW w:w="1899" w:type="dxa"/>
            <w:tcBorders>
              <w:top w:val="single" w:sz="4" w:space="0" w:color="auto"/>
              <w:left w:val="single" w:sz="4" w:space="0" w:color="auto"/>
              <w:bottom w:val="single" w:sz="4" w:space="0" w:color="auto"/>
              <w:right w:val="single" w:sz="4" w:space="0" w:color="auto"/>
            </w:tcBorders>
            <w:vAlign w:val="center"/>
            <w:hideMark/>
          </w:tcPr>
          <w:p w14:paraId="16D2A1F4" w14:textId="10E458EE" w:rsidR="0022604D" w:rsidRPr="005E310C" w:rsidRDefault="0022604D" w:rsidP="00BE26D6">
            <w:pPr>
              <w:pStyle w:val="NormalWeb"/>
              <w:spacing w:before="0" w:beforeAutospacing="0" w:after="0" w:afterAutospacing="0"/>
              <w:rPr>
                <w:rFonts w:asciiTheme="minorBidi" w:hAnsiTheme="minorBidi" w:cstheme="minorBidi"/>
                <w:sz w:val="22"/>
                <w:szCs w:val="22"/>
              </w:rPr>
            </w:pPr>
            <w:r w:rsidRPr="005E310C">
              <w:rPr>
                <w:rFonts w:asciiTheme="minorBidi" w:eastAsia="Cambria" w:hAnsiTheme="minorBidi" w:cstheme="minorBidi"/>
                <w:color w:val="000000" w:themeColor="dark1"/>
                <w:kern w:val="24"/>
                <w:sz w:val="22"/>
                <w:szCs w:val="22"/>
              </w:rPr>
              <w:t xml:space="preserve">Exceeding Rs. 10 </w:t>
            </w:r>
            <w:r w:rsidRPr="005E310C">
              <w:rPr>
                <w:rFonts w:asciiTheme="minorBidi" w:eastAsia="Cambria" w:hAnsiTheme="minorBidi" w:cstheme="minorBidi"/>
                <w:bCs/>
                <w:kern w:val="24"/>
                <w:sz w:val="22"/>
                <w:szCs w:val="22"/>
              </w:rPr>
              <w:t>million</w:t>
            </w:r>
            <w:r w:rsidRPr="005E310C">
              <w:rPr>
                <w:rFonts w:asciiTheme="minorBidi" w:eastAsia="Cambria" w:hAnsiTheme="minorBidi" w:cstheme="minorBidi"/>
                <w:color w:val="000000" w:themeColor="dark1"/>
                <w:kern w:val="24"/>
                <w:sz w:val="22"/>
                <w:szCs w:val="22"/>
              </w:rPr>
              <w:t xml:space="preserve"> and up to Rs. 25 </w:t>
            </w:r>
            <w:r w:rsidRPr="005E310C">
              <w:rPr>
                <w:rFonts w:asciiTheme="minorBidi" w:eastAsia="Cambria" w:hAnsiTheme="minorBidi" w:cstheme="minorBidi"/>
                <w:bCs/>
                <w:kern w:val="24"/>
                <w:sz w:val="22"/>
                <w:szCs w:val="22"/>
              </w:rPr>
              <w:t>million</w:t>
            </w:r>
          </w:p>
        </w:tc>
        <w:tc>
          <w:tcPr>
            <w:tcW w:w="2250" w:type="dxa"/>
            <w:tcBorders>
              <w:top w:val="single" w:sz="4" w:space="0" w:color="auto"/>
              <w:left w:val="single" w:sz="4" w:space="0" w:color="auto"/>
              <w:bottom w:val="single" w:sz="4" w:space="0" w:color="auto"/>
              <w:right w:val="single" w:sz="4" w:space="0" w:color="auto"/>
            </w:tcBorders>
            <w:vAlign w:val="center"/>
          </w:tcPr>
          <w:p w14:paraId="299BD067" w14:textId="11AF3CF3" w:rsidR="0022604D" w:rsidRPr="005E310C" w:rsidRDefault="0035351F" w:rsidP="005C3987">
            <w:pPr>
              <w:pStyle w:val="NormalWeb"/>
              <w:spacing w:before="0" w:beforeAutospacing="0" w:after="0" w:afterAutospacing="0"/>
              <w:ind w:left="-112"/>
              <w:jc w:val="center"/>
              <w:textAlignment w:val="bottom"/>
              <w:rPr>
                <w:rFonts w:asciiTheme="minorBidi" w:hAnsiTheme="minorBidi" w:cstheme="minorBidi"/>
                <w:sz w:val="22"/>
                <w:szCs w:val="22"/>
              </w:rPr>
            </w:pPr>
            <w:r w:rsidRPr="005E310C">
              <w:rPr>
                <w:rFonts w:asciiTheme="minorBidi" w:eastAsia="Cambria" w:hAnsiTheme="minorBidi" w:cstheme="minorBidi"/>
                <w:kern w:val="24"/>
                <w:sz w:val="22"/>
                <w:szCs w:val="22"/>
              </w:rPr>
              <w:t>Tax on and before 31.12.2024</w:t>
            </w:r>
            <w:r w:rsidR="0022604D" w:rsidRPr="005E310C">
              <w:rPr>
                <w:rFonts w:asciiTheme="minorBidi" w:eastAsia="Cambria" w:hAnsiTheme="minorBidi" w:cstheme="minorBidi"/>
                <w:kern w:val="24"/>
                <w:sz w:val="22"/>
                <w:szCs w:val="22"/>
              </w:rPr>
              <w:t>+10%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996D330" w14:textId="490391B8" w:rsidR="0022604D" w:rsidRPr="005E310C" w:rsidRDefault="0035351F" w:rsidP="00BE26D6">
            <w:pPr>
              <w:pStyle w:val="NormalWeb"/>
              <w:spacing w:before="0" w:beforeAutospacing="0" w:after="0" w:afterAutospacing="0"/>
              <w:jc w:val="both"/>
              <w:rPr>
                <w:rFonts w:asciiTheme="minorBidi" w:hAnsiTheme="minorBidi" w:cstheme="minorBidi"/>
                <w:sz w:val="22"/>
                <w:szCs w:val="22"/>
              </w:rPr>
            </w:pPr>
            <w:r w:rsidRPr="005E310C">
              <w:rPr>
                <w:rFonts w:asciiTheme="minorBidi" w:eastAsia="Cambria" w:hAnsiTheme="minorBidi" w:cstheme="minorBidi"/>
                <w:kern w:val="24"/>
                <w:sz w:val="22"/>
                <w:szCs w:val="22"/>
              </w:rPr>
              <w:t>Tax on and before 31.12.2024</w:t>
            </w:r>
            <w:r w:rsidR="0022604D" w:rsidRPr="005E310C">
              <w:rPr>
                <w:rFonts w:asciiTheme="minorBidi" w:eastAsia="Cambria" w:hAnsiTheme="minorBidi" w:cstheme="minorBidi"/>
                <w:kern w:val="24"/>
                <w:sz w:val="22"/>
                <w:szCs w:val="22"/>
              </w:rPr>
              <w:t>+10%</w:t>
            </w:r>
          </w:p>
        </w:tc>
      </w:tr>
      <w:tr w:rsidR="0022604D" w:rsidRPr="005E310C" w14:paraId="151F5BB6" w14:textId="77777777" w:rsidTr="004C2870">
        <w:tc>
          <w:tcPr>
            <w:tcW w:w="621" w:type="dxa"/>
            <w:tcBorders>
              <w:top w:val="single" w:sz="4" w:space="0" w:color="auto"/>
              <w:left w:val="single" w:sz="4" w:space="0" w:color="auto"/>
              <w:bottom w:val="single" w:sz="4" w:space="0" w:color="auto"/>
              <w:right w:val="single" w:sz="4" w:space="0" w:color="auto"/>
            </w:tcBorders>
            <w:hideMark/>
          </w:tcPr>
          <w:p w14:paraId="564116B1" w14:textId="3D8B889C" w:rsidR="0022604D" w:rsidRPr="005E310C" w:rsidRDefault="0022604D" w:rsidP="009216EE">
            <w:pPr>
              <w:spacing w:line="360" w:lineRule="auto"/>
              <w:jc w:val="center"/>
              <w:rPr>
                <w:rFonts w:asciiTheme="minorBidi" w:hAnsiTheme="minorBidi" w:cstheme="minorBidi"/>
                <w:sz w:val="22"/>
                <w:szCs w:val="22"/>
              </w:rPr>
            </w:pPr>
            <w:r w:rsidRPr="005E310C">
              <w:rPr>
                <w:rFonts w:asciiTheme="minorBidi" w:hAnsiTheme="minorBidi" w:cstheme="minorBidi"/>
                <w:sz w:val="22"/>
                <w:szCs w:val="22"/>
              </w:rPr>
              <w:t>4</w:t>
            </w:r>
            <w:r w:rsidR="00435077" w:rsidRPr="005E310C">
              <w:rPr>
                <w:rFonts w:asciiTheme="minorBidi" w:hAnsiTheme="minorBidi" w:cstheme="minorBidi"/>
                <w:sz w:val="22"/>
                <w:szCs w:val="22"/>
              </w:rPr>
              <w:t>.</w:t>
            </w:r>
          </w:p>
        </w:tc>
        <w:tc>
          <w:tcPr>
            <w:tcW w:w="1899" w:type="dxa"/>
            <w:tcBorders>
              <w:top w:val="single" w:sz="4" w:space="0" w:color="auto"/>
              <w:left w:val="single" w:sz="4" w:space="0" w:color="auto"/>
              <w:bottom w:val="single" w:sz="4" w:space="0" w:color="auto"/>
              <w:right w:val="single" w:sz="4" w:space="0" w:color="auto"/>
            </w:tcBorders>
            <w:vAlign w:val="center"/>
            <w:hideMark/>
          </w:tcPr>
          <w:p w14:paraId="1A1063B0" w14:textId="612E5495" w:rsidR="0022604D" w:rsidRPr="005E310C" w:rsidRDefault="0022604D" w:rsidP="00BE26D6">
            <w:pPr>
              <w:pStyle w:val="NormalWeb"/>
              <w:spacing w:before="0" w:beforeAutospacing="0" w:after="0" w:afterAutospacing="0"/>
              <w:rPr>
                <w:rFonts w:asciiTheme="minorBidi" w:hAnsiTheme="minorBidi" w:cstheme="minorBidi"/>
                <w:sz w:val="22"/>
                <w:szCs w:val="22"/>
              </w:rPr>
            </w:pPr>
            <w:r w:rsidRPr="005E310C">
              <w:rPr>
                <w:rFonts w:asciiTheme="minorBidi" w:eastAsia="Cambria" w:hAnsiTheme="minorBidi" w:cstheme="minorBidi"/>
                <w:color w:val="000000" w:themeColor="dark1"/>
                <w:kern w:val="24"/>
                <w:sz w:val="22"/>
                <w:szCs w:val="22"/>
              </w:rPr>
              <w:t xml:space="preserve">Rs. 25 </w:t>
            </w:r>
            <w:r w:rsidRPr="005E310C">
              <w:rPr>
                <w:rFonts w:asciiTheme="minorBidi" w:eastAsia="Cambria" w:hAnsiTheme="minorBidi" w:cstheme="minorBidi"/>
                <w:bCs/>
                <w:kern w:val="24"/>
                <w:sz w:val="22"/>
                <w:szCs w:val="22"/>
              </w:rPr>
              <w:t>million and above</w:t>
            </w:r>
          </w:p>
        </w:tc>
        <w:tc>
          <w:tcPr>
            <w:tcW w:w="2250" w:type="dxa"/>
            <w:tcBorders>
              <w:top w:val="single" w:sz="4" w:space="0" w:color="auto"/>
              <w:left w:val="single" w:sz="4" w:space="0" w:color="auto"/>
              <w:bottom w:val="single" w:sz="4" w:space="0" w:color="auto"/>
              <w:right w:val="single" w:sz="4" w:space="0" w:color="auto"/>
            </w:tcBorders>
            <w:vAlign w:val="center"/>
          </w:tcPr>
          <w:p w14:paraId="01CD132F" w14:textId="2C342A4C" w:rsidR="0022604D" w:rsidRPr="005E310C" w:rsidRDefault="0035351F" w:rsidP="005C3987">
            <w:pPr>
              <w:pStyle w:val="NormalWeb"/>
              <w:spacing w:before="0" w:beforeAutospacing="0" w:after="0" w:afterAutospacing="0"/>
              <w:ind w:left="-112"/>
              <w:jc w:val="center"/>
              <w:textAlignment w:val="bottom"/>
              <w:rPr>
                <w:rFonts w:asciiTheme="minorBidi" w:hAnsiTheme="minorBidi" w:cstheme="minorBidi"/>
                <w:sz w:val="22"/>
                <w:szCs w:val="22"/>
              </w:rPr>
            </w:pPr>
            <w:r w:rsidRPr="005E310C">
              <w:rPr>
                <w:rFonts w:asciiTheme="minorBidi" w:eastAsia="Cambria" w:hAnsiTheme="minorBidi" w:cstheme="minorBidi"/>
                <w:kern w:val="24"/>
                <w:sz w:val="22"/>
                <w:szCs w:val="22"/>
              </w:rPr>
              <w:t>Tax on and before 31.12.2024</w:t>
            </w:r>
            <w:r w:rsidR="0022604D" w:rsidRPr="005E310C">
              <w:rPr>
                <w:rFonts w:asciiTheme="minorBidi" w:eastAsia="Cambria" w:hAnsiTheme="minorBidi" w:cstheme="minorBidi"/>
                <w:kern w:val="24"/>
                <w:sz w:val="22"/>
                <w:szCs w:val="22"/>
              </w:rPr>
              <w:t>+20%</w:t>
            </w:r>
          </w:p>
        </w:tc>
        <w:tc>
          <w:tcPr>
            <w:tcW w:w="1980" w:type="dxa"/>
            <w:tcBorders>
              <w:top w:val="single" w:sz="4" w:space="0" w:color="auto"/>
              <w:left w:val="single" w:sz="4" w:space="0" w:color="auto"/>
              <w:bottom w:val="single" w:sz="4" w:space="0" w:color="auto"/>
              <w:right w:val="single" w:sz="4" w:space="0" w:color="auto"/>
            </w:tcBorders>
            <w:vAlign w:val="center"/>
            <w:hideMark/>
          </w:tcPr>
          <w:p w14:paraId="3365A70D" w14:textId="7730A717" w:rsidR="0022604D" w:rsidRPr="005E310C" w:rsidRDefault="0035351F" w:rsidP="004C2870">
            <w:pPr>
              <w:pStyle w:val="NormalWeb"/>
              <w:spacing w:before="0" w:beforeAutospacing="0" w:after="0" w:afterAutospacing="0"/>
              <w:ind w:right="-21"/>
              <w:jc w:val="both"/>
              <w:rPr>
                <w:rFonts w:asciiTheme="minorBidi" w:hAnsiTheme="minorBidi" w:cstheme="minorBidi"/>
                <w:sz w:val="22"/>
                <w:szCs w:val="22"/>
              </w:rPr>
            </w:pPr>
            <w:r w:rsidRPr="005E310C">
              <w:rPr>
                <w:rFonts w:asciiTheme="minorBidi" w:eastAsia="Cambria" w:hAnsiTheme="minorBidi" w:cstheme="minorBidi"/>
                <w:kern w:val="24"/>
                <w:sz w:val="22"/>
                <w:szCs w:val="22"/>
              </w:rPr>
              <w:t>Tax on and before 31.12.2024</w:t>
            </w:r>
            <w:r w:rsidR="004C2870" w:rsidRPr="005E310C">
              <w:rPr>
                <w:rFonts w:asciiTheme="minorBidi" w:eastAsia="Cambria" w:hAnsiTheme="minorBidi" w:cstheme="minorBidi"/>
                <w:kern w:val="24"/>
                <w:sz w:val="22"/>
                <w:szCs w:val="22"/>
              </w:rPr>
              <w:t>+20%”.</w:t>
            </w:r>
          </w:p>
        </w:tc>
      </w:tr>
    </w:tbl>
    <w:p w14:paraId="3695983F" w14:textId="1D1CD903" w:rsidR="00204C43" w:rsidRPr="002627CF" w:rsidRDefault="00204C43" w:rsidP="00BE26D6">
      <w:pPr>
        <w:spacing w:before="120" w:after="120"/>
        <w:jc w:val="both"/>
        <w:rPr>
          <w:rFonts w:asciiTheme="minorBidi" w:hAnsiTheme="minorBidi" w:cstheme="minorBidi"/>
        </w:rPr>
      </w:pPr>
      <w:r w:rsidRPr="002627CF">
        <w:rPr>
          <w:rFonts w:asciiTheme="minorBidi" w:hAnsiTheme="minorBidi" w:cstheme="minorBidi"/>
          <w:b/>
        </w:rPr>
        <w:lastRenderedPageBreak/>
        <w:t>5</w:t>
      </w:r>
      <w:r w:rsidR="004D76E9" w:rsidRPr="002627CF">
        <w:rPr>
          <w:rFonts w:asciiTheme="minorBidi" w:hAnsiTheme="minorBidi" w:cstheme="minorBidi"/>
          <w:b/>
        </w:rPr>
        <w:t>.</w:t>
      </w:r>
      <w:r w:rsidR="004D76E9" w:rsidRPr="002627CF">
        <w:rPr>
          <w:rFonts w:asciiTheme="minorBidi" w:hAnsiTheme="minorBidi" w:cstheme="minorBidi"/>
          <w:b/>
        </w:rPr>
        <w:tab/>
      </w:r>
      <w:r w:rsidRPr="002627CF">
        <w:rPr>
          <w:rFonts w:asciiTheme="minorBidi" w:hAnsiTheme="minorBidi" w:cstheme="minorBidi"/>
          <w:b/>
        </w:rPr>
        <w:t>Amendment of Act XXXII of 1958</w:t>
      </w:r>
      <w:r w:rsidRPr="002627CF">
        <w:rPr>
          <w:rFonts w:asciiTheme="minorBidi" w:hAnsiTheme="minorBidi" w:cstheme="minorBidi"/>
        </w:rPr>
        <w:t>.-</w:t>
      </w:r>
      <w:r w:rsidRPr="002627CF">
        <w:rPr>
          <w:rFonts w:asciiTheme="minorBidi" w:hAnsiTheme="minorBidi" w:cstheme="minorBidi"/>
          <w:b/>
        </w:rPr>
        <w:t xml:space="preserve"> </w:t>
      </w:r>
      <w:r w:rsidRPr="002627CF">
        <w:rPr>
          <w:rFonts w:asciiTheme="minorBidi" w:hAnsiTheme="minorBidi" w:cstheme="minorBidi"/>
        </w:rPr>
        <w:t xml:space="preserve">In the Punjab Motor Vehicles Taxation Act, 1958 (XXXII of 1958), in the </w:t>
      </w:r>
      <w:r w:rsidRPr="002627CF">
        <w:rPr>
          <w:rFonts w:asciiTheme="minorBidi" w:hAnsiTheme="minorBidi" w:cstheme="minorBidi"/>
          <w:b/>
        </w:rPr>
        <w:t>SCHEDULE</w:t>
      </w:r>
      <w:r w:rsidRPr="002627CF">
        <w:rPr>
          <w:rFonts w:asciiTheme="minorBidi" w:hAnsiTheme="minorBidi" w:cstheme="minorBidi"/>
        </w:rPr>
        <w:t xml:space="preserve">: </w:t>
      </w:r>
    </w:p>
    <w:p w14:paraId="23FE7D09" w14:textId="4DCCA750" w:rsidR="00204C43" w:rsidRPr="002627CF" w:rsidRDefault="00FC4991" w:rsidP="00204C43">
      <w:pPr>
        <w:spacing w:after="120"/>
        <w:ind w:left="1440" w:hanging="720"/>
        <w:jc w:val="both"/>
        <w:rPr>
          <w:rFonts w:asciiTheme="minorBidi" w:hAnsiTheme="minorBidi" w:cstheme="minorBidi"/>
        </w:rPr>
      </w:pPr>
      <w:r w:rsidRPr="002627CF">
        <w:rPr>
          <w:rFonts w:asciiTheme="minorBidi" w:hAnsiTheme="minorBidi" w:cstheme="minorBidi"/>
        </w:rPr>
        <w:t>(1</w:t>
      </w:r>
      <w:r w:rsidR="00397D0F" w:rsidRPr="002627CF">
        <w:rPr>
          <w:rFonts w:asciiTheme="minorBidi" w:hAnsiTheme="minorBidi" w:cstheme="minorBidi"/>
        </w:rPr>
        <w:t>)</w:t>
      </w:r>
      <w:r w:rsidR="00397D0F" w:rsidRPr="002627CF">
        <w:rPr>
          <w:rFonts w:asciiTheme="minorBidi" w:hAnsiTheme="minorBidi" w:cstheme="minorBidi"/>
        </w:rPr>
        <w:tab/>
        <w:t>I</w:t>
      </w:r>
      <w:r w:rsidR="00204C43" w:rsidRPr="002627CF">
        <w:rPr>
          <w:rFonts w:asciiTheme="minorBidi" w:hAnsiTheme="minorBidi" w:cstheme="minorBidi"/>
        </w:rPr>
        <w:t xml:space="preserve">n S.No.1, in column 2: </w:t>
      </w:r>
    </w:p>
    <w:p w14:paraId="750F82B4" w14:textId="75951A99" w:rsidR="00204C43" w:rsidRPr="002627CF" w:rsidRDefault="00FC4991" w:rsidP="00204C43">
      <w:pPr>
        <w:spacing w:after="120"/>
        <w:ind w:left="2160" w:hanging="720"/>
        <w:jc w:val="both"/>
        <w:rPr>
          <w:rFonts w:asciiTheme="minorBidi" w:hAnsiTheme="minorBidi" w:cstheme="minorBidi"/>
        </w:rPr>
      </w:pPr>
      <w:r w:rsidRPr="002627CF">
        <w:rPr>
          <w:rFonts w:asciiTheme="minorBidi" w:hAnsiTheme="minorBidi" w:cstheme="minorBidi"/>
        </w:rPr>
        <w:t>(a</w:t>
      </w:r>
      <w:r w:rsidR="00204C43" w:rsidRPr="002627CF">
        <w:rPr>
          <w:rFonts w:asciiTheme="minorBidi" w:hAnsiTheme="minorBidi" w:cstheme="minorBidi"/>
        </w:rPr>
        <w:t xml:space="preserve">) </w:t>
      </w:r>
      <w:r w:rsidR="00204C43" w:rsidRPr="002627CF">
        <w:rPr>
          <w:rFonts w:asciiTheme="minorBidi" w:hAnsiTheme="minorBidi" w:cstheme="minorBidi"/>
        </w:rPr>
        <w:tab/>
        <w:t>for clause (a), the following shall be substituted:</w:t>
      </w:r>
    </w:p>
    <w:p w14:paraId="6F163BAF" w14:textId="7A0A10F1" w:rsidR="00204C43" w:rsidRPr="002627CF" w:rsidRDefault="00204C43" w:rsidP="005E310C">
      <w:pPr>
        <w:spacing w:after="120"/>
        <w:ind w:left="2340" w:right="389"/>
        <w:jc w:val="both"/>
        <w:rPr>
          <w:rFonts w:asciiTheme="minorBidi" w:hAnsiTheme="minorBidi" w:cstheme="minorBidi"/>
        </w:rPr>
      </w:pPr>
      <w:r w:rsidRPr="002627CF">
        <w:rPr>
          <w:rFonts w:asciiTheme="minorBidi" w:hAnsiTheme="minorBidi" w:cstheme="minorBidi"/>
        </w:rPr>
        <w:t>“(a)</w:t>
      </w:r>
      <w:r w:rsidR="005E310C">
        <w:rPr>
          <w:rFonts w:asciiTheme="minorBidi" w:hAnsiTheme="minorBidi" w:cstheme="minorBidi"/>
        </w:rPr>
        <w:tab/>
      </w:r>
      <w:r w:rsidRPr="002627CF">
        <w:rPr>
          <w:rFonts w:asciiTheme="minorBidi" w:hAnsiTheme="minorBidi" w:cstheme="minorBidi"/>
        </w:rPr>
        <w:t>An amount of Rs.1500/- shall be charged for a motorcycle and scooter at the time of registration, and if the registration of such motorcycle and scooter is transferred within ten years of such registration, an amount of Rs.1500/- with a rebate equal to 10% for each financial year, shall be charged.”; and</w:t>
      </w:r>
    </w:p>
    <w:p w14:paraId="42FC9200" w14:textId="58CAB45F" w:rsidR="00204C43" w:rsidRPr="002627CF" w:rsidRDefault="00FC4991" w:rsidP="005E310C">
      <w:pPr>
        <w:spacing w:after="120"/>
        <w:ind w:left="2160" w:hanging="720"/>
        <w:jc w:val="both"/>
        <w:rPr>
          <w:rFonts w:asciiTheme="minorBidi" w:hAnsiTheme="minorBidi" w:cstheme="minorBidi"/>
        </w:rPr>
      </w:pPr>
      <w:r w:rsidRPr="002627CF">
        <w:rPr>
          <w:rFonts w:asciiTheme="minorBidi" w:hAnsiTheme="minorBidi" w:cstheme="minorBidi"/>
        </w:rPr>
        <w:t>(b</w:t>
      </w:r>
      <w:r w:rsidR="00204C43" w:rsidRPr="002627CF">
        <w:rPr>
          <w:rFonts w:asciiTheme="minorBidi" w:hAnsiTheme="minorBidi" w:cstheme="minorBidi"/>
        </w:rPr>
        <w:t xml:space="preserve">) </w:t>
      </w:r>
      <w:r w:rsidR="00204C43" w:rsidRPr="002627CF">
        <w:rPr>
          <w:rFonts w:asciiTheme="minorBidi" w:hAnsiTheme="minorBidi" w:cstheme="minorBidi"/>
        </w:rPr>
        <w:tab/>
        <w:t>for clause (c), the following shall be substituted:</w:t>
      </w:r>
    </w:p>
    <w:p w14:paraId="6E79D35A" w14:textId="72E51104" w:rsidR="00204C43" w:rsidRPr="002627CF" w:rsidRDefault="00204C43" w:rsidP="005E310C">
      <w:pPr>
        <w:spacing w:after="120"/>
        <w:ind w:left="2340" w:right="389"/>
        <w:jc w:val="both"/>
        <w:rPr>
          <w:rFonts w:asciiTheme="minorBidi" w:hAnsiTheme="minorBidi" w:cstheme="minorBidi"/>
        </w:rPr>
      </w:pPr>
      <w:r w:rsidRPr="002627CF">
        <w:rPr>
          <w:rFonts w:asciiTheme="minorBidi" w:hAnsiTheme="minorBidi" w:cstheme="minorBidi"/>
        </w:rPr>
        <w:t>“(c)</w:t>
      </w:r>
      <w:r w:rsidR="005E310C">
        <w:rPr>
          <w:rFonts w:asciiTheme="minorBidi" w:hAnsiTheme="minorBidi" w:cstheme="minorBidi"/>
        </w:rPr>
        <w:tab/>
      </w:r>
      <w:r w:rsidRPr="002627CF">
        <w:rPr>
          <w:rFonts w:asciiTheme="minorBidi" w:hAnsiTheme="minorBidi" w:cstheme="minorBidi"/>
        </w:rPr>
        <w:t>An amount of Rs.1500/- shall be charged for a motorcycle drawing a side trailer or cabin at the time of registration, and if the registration of such motorcycle is transferred within ten years of such registration, an amount of Rs.1500/- with a rebate equal to 10% for each fin</w:t>
      </w:r>
      <w:r w:rsidR="00220DD9" w:rsidRPr="002627CF">
        <w:rPr>
          <w:rFonts w:asciiTheme="minorBidi" w:hAnsiTheme="minorBidi" w:cstheme="minorBidi"/>
        </w:rPr>
        <w:t>ancial year, shall be charged.”.</w:t>
      </w:r>
    </w:p>
    <w:p w14:paraId="52AE1D3A" w14:textId="78545D3A" w:rsidR="00204C43" w:rsidRPr="002627CF" w:rsidRDefault="00FC4991" w:rsidP="00204C43">
      <w:pPr>
        <w:spacing w:after="120"/>
        <w:ind w:left="1440" w:hanging="720"/>
        <w:jc w:val="both"/>
        <w:rPr>
          <w:rFonts w:asciiTheme="minorBidi" w:hAnsiTheme="minorBidi" w:cstheme="minorBidi"/>
        </w:rPr>
      </w:pPr>
      <w:r w:rsidRPr="002627CF">
        <w:rPr>
          <w:rFonts w:asciiTheme="minorBidi" w:hAnsiTheme="minorBidi" w:cstheme="minorBidi"/>
        </w:rPr>
        <w:t>(2</w:t>
      </w:r>
      <w:r w:rsidR="00204C43" w:rsidRPr="002627CF">
        <w:rPr>
          <w:rFonts w:asciiTheme="minorBidi" w:hAnsiTheme="minorBidi" w:cstheme="minorBidi"/>
        </w:rPr>
        <w:t xml:space="preserve">) </w:t>
      </w:r>
      <w:r w:rsidR="00204C43" w:rsidRPr="002627CF">
        <w:rPr>
          <w:rFonts w:asciiTheme="minorBidi" w:hAnsiTheme="minorBidi" w:cstheme="minorBidi"/>
        </w:rPr>
        <w:tab/>
      </w:r>
      <w:r w:rsidR="00397D0F" w:rsidRPr="002627CF">
        <w:rPr>
          <w:rFonts w:asciiTheme="minorBidi" w:hAnsiTheme="minorBidi" w:cstheme="minorBidi"/>
        </w:rPr>
        <w:t>F</w:t>
      </w:r>
      <w:r w:rsidR="00204C43" w:rsidRPr="002627CF">
        <w:rPr>
          <w:rFonts w:asciiTheme="minorBidi" w:hAnsiTheme="minorBidi" w:cstheme="minorBidi"/>
        </w:rPr>
        <w:t>or S.No.4, in columns 1 to 3, the following shall be substituted:</w:t>
      </w:r>
    </w:p>
    <w:tbl>
      <w:tblPr>
        <w:tblStyle w:val="TableGrid"/>
        <w:tblW w:w="0" w:type="auto"/>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5310"/>
        <w:gridCol w:w="1589"/>
      </w:tblGrid>
      <w:tr w:rsidR="00204C43" w:rsidRPr="00FC6715" w14:paraId="5F6F63CC" w14:textId="77777777" w:rsidTr="009216EE">
        <w:tc>
          <w:tcPr>
            <w:tcW w:w="540" w:type="dxa"/>
            <w:vMerge w:val="restart"/>
          </w:tcPr>
          <w:p w14:paraId="6964A7C6" w14:textId="3F68038B" w:rsidR="00204C43" w:rsidRPr="00FC6715" w:rsidRDefault="00204C43" w:rsidP="00FC6715">
            <w:pPr>
              <w:jc w:val="both"/>
              <w:rPr>
                <w:rFonts w:asciiTheme="minorBidi" w:hAnsiTheme="minorBidi" w:cstheme="minorBidi"/>
                <w:sz w:val="22"/>
                <w:szCs w:val="22"/>
                <w:lang w:val="en-US"/>
              </w:rPr>
            </w:pPr>
            <w:r w:rsidRPr="00FC6715">
              <w:rPr>
                <w:rFonts w:asciiTheme="minorBidi" w:hAnsiTheme="minorBidi" w:cstheme="minorBidi"/>
                <w:sz w:val="22"/>
                <w:szCs w:val="22"/>
                <w:lang w:val="en-US"/>
              </w:rPr>
              <w:t>“4.</w:t>
            </w:r>
          </w:p>
        </w:tc>
        <w:tc>
          <w:tcPr>
            <w:tcW w:w="5310" w:type="dxa"/>
          </w:tcPr>
          <w:p w14:paraId="558558C8" w14:textId="6C515147" w:rsidR="00204C43" w:rsidRPr="00FC6715" w:rsidRDefault="00204C43" w:rsidP="009216EE">
            <w:pPr>
              <w:spacing w:after="60"/>
              <w:jc w:val="both"/>
              <w:rPr>
                <w:rFonts w:asciiTheme="minorBidi" w:hAnsiTheme="minorBidi" w:cstheme="minorBidi"/>
                <w:sz w:val="22"/>
                <w:szCs w:val="22"/>
                <w:lang w:val="en-US"/>
              </w:rPr>
            </w:pPr>
            <w:r w:rsidRPr="00FC6715">
              <w:rPr>
                <w:rFonts w:asciiTheme="minorBidi" w:hAnsiTheme="minorBidi" w:cstheme="minorBidi"/>
                <w:sz w:val="22"/>
                <w:szCs w:val="22"/>
                <w:lang w:val="en-US"/>
              </w:rPr>
              <w:t>Moto</w:t>
            </w:r>
            <w:r w:rsidR="009A5D76" w:rsidRPr="00FC6715">
              <w:rPr>
                <w:rFonts w:asciiTheme="minorBidi" w:hAnsiTheme="minorBidi" w:cstheme="minorBidi"/>
                <w:sz w:val="22"/>
                <w:szCs w:val="22"/>
                <w:lang w:val="en-US"/>
              </w:rPr>
              <w:t>r Vehicles</w:t>
            </w:r>
            <w:r w:rsidRPr="00FC6715">
              <w:rPr>
                <w:rFonts w:asciiTheme="minorBidi" w:hAnsiTheme="minorBidi" w:cstheme="minorBidi"/>
                <w:sz w:val="22"/>
                <w:szCs w:val="22"/>
                <w:lang w:val="en-US"/>
              </w:rPr>
              <w:t xml:space="preserve"> other than those mentioned above or below:</w:t>
            </w:r>
          </w:p>
          <w:p w14:paraId="77ABC22D" w14:textId="5F87B926" w:rsidR="00204C43" w:rsidRPr="00FC6715" w:rsidRDefault="001931C1" w:rsidP="001931C1">
            <w:pPr>
              <w:pStyle w:val="ListParagraph"/>
              <w:numPr>
                <w:ilvl w:val="0"/>
                <w:numId w:val="23"/>
              </w:numPr>
              <w:spacing w:after="60"/>
              <w:ind w:left="473" w:hanging="450"/>
              <w:jc w:val="both"/>
              <w:rPr>
                <w:rFonts w:asciiTheme="minorBidi" w:hAnsiTheme="minorBidi"/>
                <w:lang w:val="en-GB"/>
              </w:rPr>
            </w:pPr>
            <w:r w:rsidRPr="00FC6715">
              <w:rPr>
                <w:rFonts w:asciiTheme="minorBidi" w:hAnsiTheme="minorBidi"/>
              </w:rPr>
              <w:t xml:space="preserve">with engine power up to 1000 cc, </w:t>
            </w:r>
            <w:r w:rsidR="00204C43" w:rsidRPr="00FC6715">
              <w:rPr>
                <w:rFonts w:asciiTheme="minorBidi" w:hAnsiTheme="minorBidi"/>
              </w:rPr>
              <w:t xml:space="preserve">an amount of Rs.20,000/- shall be charged at the time of registration, and if the registration is transferred within ten years of such registration, an amount of Rs. 20,000/- with a rebate equal to 10% for each financial year, shall be charged.  </w:t>
            </w:r>
          </w:p>
        </w:tc>
        <w:tc>
          <w:tcPr>
            <w:tcW w:w="1589" w:type="dxa"/>
          </w:tcPr>
          <w:p w14:paraId="13452A2B" w14:textId="77777777" w:rsidR="00204C43" w:rsidRPr="00FC6715" w:rsidRDefault="00204C43" w:rsidP="009216EE">
            <w:pPr>
              <w:spacing w:after="60"/>
              <w:jc w:val="both"/>
              <w:rPr>
                <w:rFonts w:asciiTheme="minorBidi" w:hAnsiTheme="minorBidi" w:cstheme="minorBidi"/>
                <w:sz w:val="22"/>
                <w:szCs w:val="22"/>
              </w:rPr>
            </w:pPr>
          </w:p>
        </w:tc>
      </w:tr>
      <w:tr w:rsidR="00204C43" w:rsidRPr="00FC6715" w14:paraId="00BD84E0" w14:textId="77777777" w:rsidTr="009216EE">
        <w:tc>
          <w:tcPr>
            <w:tcW w:w="540" w:type="dxa"/>
            <w:vMerge/>
          </w:tcPr>
          <w:p w14:paraId="4F548172" w14:textId="77777777" w:rsidR="00204C43" w:rsidRPr="00FC6715" w:rsidRDefault="00204C43" w:rsidP="009216EE">
            <w:pPr>
              <w:jc w:val="both"/>
              <w:rPr>
                <w:rFonts w:asciiTheme="minorBidi" w:hAnsiTheme="minorBidi" w:cstheme="minorBidi"/>
                <w:sz w:val="22"/>
                <w:szCs w:val="22"/>
                <w:lang w:val="en-US"/>
              </w:rPr>
            </w:pPr>
          </w:p>
        </w:tc>
        <w:tc>
          <w:tcPr>
            <w:tcW w:w="5310" w:type="dxa"/>
          </w:tcPr>
          <w:p w14:paraId="77F6C14F" w14:textId="77777777" w:rsidR="00204C43" w:rsidRPr="00FC6715" w:rsidRDefault="00204C43" w:rsidP="009216EE">
            <w:pPr>
              <w:spacing w:after="60"/>
              <w:ind w:left="473" w:hanging="450"/>
              <w:jc w:val="both"/>
              <w:rPr>
                <w:rFonts w:asciiTheme="minorBidi" w:hAnsiTheme="minorBidi" w:cstheme="minorBidi"/>
                <w:sz w:val="22"/>
                <w:szCs w:val="22"/>
                <w:lang w:val="en-US"/>
              </w:rPr>
            </w:pPr>
            <w:r w:rsidRPr="00FC6715">
              <w:rPr>
                <w:rFonts w:asciiTheme="minorBidi" w:hAnsiTheme="minorBidi" w:cstheme="minorBidi"/>
                <w:sz w:val="22"/>
                <w:szCs w:val="22"/>
                <w:lang w:val="en-US"/>
              </w:rPr>
              <w:t xml:space="preserve">(b) </w:t>
            </w:r>
            <w:r w:rsidRPr="00FC6715">
              <w:rPr>
                <w:rFonts w:asciiTheme="minorBidi" w:hAnsiTheme="minorBidi" w:cstheme="minorBidi"/>
                <w:sz w:val="22"/>
                <w:szCs w:val="22"/>
                <w:lang w:val="en-US"/>
              </w:rPr>
              <w:tab/>
              <w:t>with engine power exceeding 1000 cc but not exceeding 2000 cc.</w:t>
            </w:r>
          </w:p>
        </w:tc>
        <w:tc>
          <w:tcPr>
            <w:tcW w:w="1589" w:type="dxa"/>
          </w:tcPr>
          <w:p w14:paraId="5062FE2B" w14:textId="77777777" w:rsidR="00204C43" w:rsidRPr="00FC6715" w:rsidRDefault="00204C43" w:rsidP="009216EE">
            <w:pPr>
              <w:spacing w:after="60"/>
              <w:jc w:val="both"/>
              <w:rPr>
                <w:rFonts w:asciiTheme="minorBidi" w:hAnsiTheme="minorBidi" w:cstheme="minorBidi"/>
                <w:sz w:val="22"/>
                <w:szCs w:val="22"/>
              </w:rPr>
            </w:pPr>
            <w:r w:rsidRPr="00FC6715">
              <w:rPr>
                <w:rFonts w:asciiTheme="minorBidi" w:hAnsiTheme="minorBidi" w:cstheme="minorBidi"/>
                <w:sz w:val="22"/>
                <w:szCs w:val="22"/>
              </w:rPr>
              <w:t>0.2% of invoice value</w:t>
            </w:r>
          </w:p>
        </w:tc>
      </w:tr>
      <w:tr w:rsidR="00204C43" w:rsidRPr="00FC6715" w14:paraId="228A593A" w14:textId="77777777" w:rsidTr="009216EE">
        <w:tc>
          <w:tcPr>
            <w:tcW w:w="540" w:type="dxa"/>
            <w:vMerge/>
          </w:tcPr>
          <w:p w14:paraId="019F4345" w14:textId="77777777" w:rsidR="00204C43" w:rsidRPr="00FC6715" w:rsidRDefault="00204C43" w:rsidP="009216EE">
            <w:pPr>
              <w:jc w:val="both"/>
              <w:rPr>
                <w:rFonts w:asciiTheme="minorBidi" w:hAnsiTheme="minorBidi" w:cstheme="minorBidi"/>
                <w:sz w:val="22"/>
                <w:szCs w:val="22"/>
                <w:lang w:val="en-US"/>
              </w:rPr>
            </w:pPr>
          </w:p>
        </w:tc>
        <w:tc>
          <w:tcPr>
            <w:tcW w:w="5310" w:type="dxa"/>
          </w:tcPr>
          <w:p w14:paraId="55E462E4" w14:textId="77777777" w:rsidR="00204C43" w:rsidRPr="00FC6715" w:rsidRDefault="00204C43" w:rsidP="009216EE">
            <w:pPr>
              <w:spacing w:after="60"/>
              <w:ind w:left="473" w:hanging="450"/>
              <w:jc w:val="both"/>
              <w:rPr>
                <w:rFonts w:asciiTheme="minorBidi" w:hAnsiTheme="minorBidi" w:cstheme="minorBidi"/>
                <w:sz w:val="22"/>
                <w:szCs w:val="22"/>
              </w:rPr>
            </w:pPr>
            <w:r w:rsidRPr="00FC6715">
              <w:rPr>
                <w:rFonts w:asciiTheme="minorBidi" w:hAnsiTheme="minorBidi" w:cstheme="minorBidi"/>
                <w:sz w:val="22"/>
                <w:szCs w:val="22"/>
                <w:lang w:val="en-US"/>
              </w:rPr>
              <w:t>(c)</w:t>
            </w:r>
            <w:r w:rsidRPr="00FC6715">
              <w:rPr>
                <w:rFonts w:asciiTheme="minorBidi" w:hAnsiTheme="minorBidi" w:cstheme="minorBidi"/>
                <w:sz w:val="22"/>
                <w:szCs w:val="22"/>
                <w:lang w:val="en-US"/>
              </w:rPr>
              <w:tab/>
              <w:t xml:space="preserve">with engine power exceeding 2000 cc. </w:t>
            </w:r>
          </w:p>
        </w:tc>
        <w:tc>
          <w:tcPr>
            <w:tcW w:w="1589" w:type="dxa"/>
          </w:tcPr>
          <w:p w14:paraId="35B2AC57" w14:textId="77777777" w:rsidR="00204C43" w:rsidRPr="00FC6715" w:rsidRDefault="00204C43" w:rsidP="009216EE">
            <w:pPr>
              <w:spacing w:after="60"/>
              <w:jc w:val="both"/>
              <w:rPr>
                <w:rFonts w:asciiTheme="minorBidi" w:hAnsiTheme="minorBidi" w:cstheme="minorBidi"/>
                <w:sz w:val="22"/>
                <w:szCs w:val="22"/>
              </w:rPr>
            </w:pPr>
            <w:r w:rsidRPr="00FC6715">
              <w:rPr>
                <w:rFonts w:asciiTheme="minorBidi" w:hAnsiTheme="minorBidi" w:cstheme="minorBidi"/>
                <w:sz w:val="22"/>
                <w:szCs w:val="22"/>
              </w:rPr>
              <w:t>0.3% of invoice value</w:t>
            </w:r>
          </w:p>
        </w:tc>
      </w:tr>
      <w:tr w:rsidR="00204C43" w:rsidRPr="00FC6715" w14:paraId="4C2A5275" w14:textId="77777777" w:rsidTr="009216EE">
        <w:tc>
          <w:tcPr>
            <w:tcW w:w="7439" w:type="dxa"/>
            <w:gridSpan w:val="3"/>
          </w:tcPr>
          <w:p w14:paraId="308DD4D2" w14:textId="77777777" w:rsidR="00204C43" w:rsidRPr="00FC6715" w:rsidRDefault="00204C43" w:rsidP="009216EE">
            <w:pPr>
              <w:ind w:left="526"/>
              <w:jc w:val="both"/>
              <w:rPr>
                <w:rFonts w:asciiTheme="minorBidi" w:hAnsiTheme="minorBidi" w:cstheme="minorBidi"/>
                <w:sz w:val="22"/>
                <w:szCs w:val="22"/>
              </w:rPr>
            </w:pPr>
            <w:r w:rsidRPr="00FC6715">
              <w:rPr>
                <w:rFonts w:asciiTheme="minorBidi" w:hAnsiTheme="minorBidi" w:cstheme="minorBidi"/>
                <w:sz w:val="22"/>
                <w:szCs w:val="22"/>
              </w:rPr>
              <w:t xml:space="preserve">If the annual rate of tax given against clauses (b) and (c) is less than the rate provided against erstwhile clauses (b) and (c), in such case the annual tax shall be paid at the rate provided in erstwhile clauses.”. </w:t>
            </w:r>
          </w:p>
        </w:tc>
      </w:tr>
    </w:tbl>
    <w:p w14:paraId="40F4A675" w14:textId="1E161165" w:rsidR="009A4C0C" w:rsidRPr="002627CF" w:rsidRDefault="00204C43" w:rsidP="0064020C">
      <w:pPr>
        <w:spacing w:before="120"/>
        <w:jc w:val="both"/>
        <w:rPr>
          <w:rFonts w:asciiTheme="minorBidi" w:hAnsiTheme="minorBidi" w:cstheme="minorBidi"/>
        </w:rPr>
      </w:pPr>
      <w:r w:rsidRPr="002627CF">
        <w:rPr>
          <w:rFonts w:asciiTheme="minorBidi" w:hAnsiTheme="minorBidi" w:cstheme="minorBidi"/>
          <w:b/>
        </w:rPr>
        <w:t>6.</w:t>
      </w:r>
      <w:r w:rsidRPr="002627CF">
        <w:rPr>
          <w:rFonts w:asciiTheme="minorBidi" w:hAnsiTheme="minorBidi" w:cstheme="minorBidi"/>
          <w:b/>
        </w:rPr>
        <w:tab/>
      </w:r>
      <w:r w:rsidR="007366D6" w:rsidRPr="002627CF">
        <w:rPr>
          <w:rFonts w:asciiTheme="minorBidi" w:hAnsiTheme="minorBidi" w:cstheme="minorBidi"/>
          <w:b/>
        </w:rPr>
        <w:t>Amendment of Act VIII of 1967</w:t>
      </w:r>
      <w:r w:rsidR="00D803FB" w:rsidRPr="002627CF">
        <w:rPr>
          <w:rFonts w:asciiTheme="minorBidi" w:hAnsiTheme="minorBidi" w:cstheme="minorBidi"/>
        </w:rPr>
        <w:t>.-</w:t>
      </w:r>
      <w:r w:rsidR="007366D6" w:rsidRPr="002627CF">
        <w:rPr>
          <w:rFonts w:asciiTheme="minorBidi" w:hAnsiTheme="minorBidi" w:cstheme="minorBidi"/>
          <w:b/>
        </w:rPr>
        <w:t xml:space="preserve"> </w:t>
      </w:r>
      <w:r w:rsidR="007366D6" w:rsidRPr="002627CF">
        <w:rPr>
          <w:rFonts w:asciiTheme="minorBidi" w:hAnsiTheme="minorBidi" w:cstheme="minorBidi"/>
        </w:rPr>
        <w:t xml:space="preserve">In the </w:t>
      </w:r>
      <w:r w:rsidR="004D76E9" w:rsidRPr="002627CF">
        <w:rPr>
          <w:rFonts w:asciiTheme="minorBidi" w:hAnsiTheme="minorBidi" w:cstheme="minorBidi"/>
        </w:rPr>
        <w:t>Excise Duty on Minerals (Labour Welfare) Act, 1967 (VIII of 1967),</w:t>
      </w:r>
      <w:r w:rsidR="00070D00" w:rsidRPr="002627CF">
        <w:rPr>
          <w:rFonts w:asciiTheme="minorBidi" w:hAnsiTheme="minorBidi" w:cstheme="minorBidi"/>
        </w:rPr>
        <w:t xml:space="preserve"> </w:t>
      </w:r>
      <w:r w:rsidR="004D76E9" w:rsidRPr="002627CF">
        <w:rPr>
          <w:rFonts w:asciiTheme="minorBidi" w:hAnsiTheme="minorBidi" w:cstheme="minorBidi"/>
        </w:rPr>
        <w:t xml:space="preserve">in </w:t>
      </w:r>
      <w:r w:rsidR="00F27F9C" w:rsidRPr="002627CF">
        <w:rPr>
          <w:rFonts w:asciiTheme="minorBidi" w:hAnsiTheme="minorBidi" w:cstheme="minorBidi"/>
        </w:rPr>
        <w:t>s</w:t>
      </w:r>
      <w:r w:rsidR="004D76E9" w:rsidRPr="002627CF">
        <w:rPr>
          <w:rFonts w:asciiTheme="minorBidi" w:hAnsiTheme="minorBidi" w:cstheme="minorBidi"/>
        </w:rPr>
        <w:t xml:space="preserve">ection 3, subsection </w:t>
      </w:r>
      <w:r w:rsidR="0011307E" w:rsidRPr="002627CF">
        <w:rPr>
          <w:rFonts w:asciiTheme="minorBidi" w:hAnsiTheme="minorBidi" w:cstheme="minorBidi"/>
        </w:rPr>
        <w:t>(</w:t>
      </w:r>
      <w:r w:rsidR="004D76E9" w:rsidRPr="002627CF">
        <w:rPr>
          <w:rFonts w:asciiTheme="minorBidi" w:hAnsiTheme="minorBidi" w:cstheme="minorBidi"/>
        </w:rPr>
        <w:t>1</w:t>
      </w:r>
      <w:r w:rsidR="0011307E" w:rsidRPr="002627CF">
        <w:rPr>
          <w:rFonts w:asciiTheme="minorBidi" w:hAnsiTheme="minorBidi" w:cstheme="minorBidi"/>
        </w:rPr>
        <w:t>)</w:t>
      </w:r>
      <w:r w:rsidR="0088241E" w:rsidRPr="002627CF">
        <w:rPr>
          <w:rFonts w:asciiTheme="minorBidi" w:hAnsiTheme="minorBidi" w:cstheme="minorBidi"/>
        </w:rPr>
        <w:t xml:space="preserve">, for the words “one rupee” </w:t>
      </w:r>
      <w:r w:rsidR="004D76E9" w:rsidRPr="002627CF">
        <w:rPr>
          <w:rFonts w:asciiTheme="minorBidi" w:hAnsiTheme="minorBidi" w:cstheme="minorBidi"/>
        </w:rPr>
        <w:t>and “five rupees”, the words</w:t>
      </w:r>
      <w:r w:rsidR="0088241E" w:rsidRPr="002627CF">
        <w:rPr>
          <w:rFonts w:asciiTheme="minorBidi" w:hAnsiTheme="minorBidi" w:cstheme="minorBidi"/>
        </w:rPr>
        <w:t xml:space="preserve"> “thirty rupees” and</w:t>
      </w:r>
      <w:r w:rsidR="004D76E9" w:rsidRPr="002627CF">
        <w:rPr>
          <w:rFonts w:asciiTheme="minorBidi" w:hAnsiTheme="minorBidi" w:cstheme="minorBidi"/>
        </w:rPr>
        <w:t xml:space="preserve"> “fifty rupees” shall be substituted</w:t>
      </w:r>
      <w:r w:rsidR="0088241E" w:rsidRPr="002627CF">
        <w:rPr>
          <w:rFonts w:asciiTheme="minorBidi" w:hAnsiTheme="minorBidi" w:cstheme="minorBidi"/>
        </w:rPr>
        <w:t xml:space="preserve"> respectively</w:t>
      </w:r>
      <w:r w:rsidR="004D76E9" w:rsidRPr="002627CF">
        <w:rPr>
          <w:rFonts w:asciiTheme="minorBidi" w:hAnsiTheme="minorBidi" w:cstheme="minorBidi"/>
        </w:rPr>
        <w:t>.</w:t>
      </w:r>
      <w:r w:rsidR="00A41548" w:rsidRPr="002627CF">
        <w:rPr>
          <w:rFonts w:asciiTheme="minorBidi" w:hAnsiTheme="minorBidi" w:cstheme="minorBidi"/>
        </w:rPr>
        <w:t xml:space="preserve"> </w:t>
      </w:r>
    </w:p>
    <w:p w14:paraId="4FA61FF0" w14:textId="73665FD5" w:rsidR="004F335A" w:rsidRPr="002627CF" w:rsidRDefault="004F335A" w:rsidP="004F335A">
      <w:pPr>
        <w:spacing w:before="120"/>
        <w:jc w:val="both"/>
        <w:rPr>
          <w:rFonts w:asciiTheme="minorBidi" w:hAnsiTheme="minorBidi" w:cstheme="minorBidi"/>
        </w:rPr>
      </w:pPr>
      <w:r w:rsidRPr="002627CF">
        <w:rPr>
          <w:rFonts w:asciiTheme="minorBidi" w:hAnsiTheme="minorBidi" w:cstheme="minorBidi"/>
          <w:b/>
        </w:rPr>
        <w:t>7</w:t>
      </w:r>
      <w:r w:rsidRPr="002627CF">
        <w:rPr>
          <w:rFonts w:asciiTheme="minorBidi" w:hAnsiTheme="minorBidi" w:cstheme="minorBidi"/>
        </w:rPr>
        <w:t>.</w:t>
      </w:r>
      <w:r w:rsidRPr="002627CF">
        <w:rPr>
          <w:rFonts w:asciiTheme="minorBidi" w:hAnsiTheme="minorBidi" w:cstheme="minorBidi"/>
        </w:rPr>
        <w:tab/>
      </w:r>
      <w:r w:rsidRPr="002627CF">
        <w:rPr>
          <w:rFonts w:asciiTheme="minorBidi" w:hAnsiTheme="minorBidi" w:cstheme="minorBidi"/>
          <w:b/>
        </w:rPr>
        <w:t>Amendment of Act XLII of 2012</w:t>
      </w:r>
      <w:r w:rsidRPr="002627CF">
        <w:rPr>
          <w:rFonts w:asciiTheme="minorBidi" w:hAnsiTheme="minorBidi" w:cstheme="minorBidi"/>
        </w:rPr>
        <w:t xml:space="preserve">.- In the Punjab Sales Tax on Services Act 2012 (XLII of 2012), in section 39, in sub-section (1), the words “in the prescribed manner and” </w:t>
      </w:r>
      <w:r w:rsidR="000A59B1" w:rsidRPr="002627CF">
        <w:rPr>
          <w:rFonts w:asciiTheme="minorBidi" w:hAnsiTheme="minorBidi" w:cstheme="minorBidi"/>
        </w:rPr>
        <w:t xml:space="preserve">and “in the official Gazette” </w:t>
      </w:r>
      <w:r w:rsidRPr="002627CF">
        <w:rPr>
          <w:rFonts w:asciiTheme="minorBidi" w:hAnsiTheme="minorBidi" w:cstheme="minorBidi"/>
        </w:rPr>
        <w:t xml:space="preserve">shall be </w:t>
      </w:r>
      <w:r w:rsidR="003F00B1" w:rsidRPr="002627CF">
        <w:rPr>
          <w:rFonts w:asciiTheme="minorBidi" w:hAnsiTheme="minorBidi" w:cstheme="minorBidi"/>
        </w:rPr>
        <w:t xml:space="preserve">omitted and </w:t>
      </w:r>
      <w:r w:rsidRPr="002627CF">
        <w:rPr>
          <w:rFonts w:asciiTheme="minorBidi" w:hAnsiTheme="minorBidi" w:cstheme="minorBidi"/>
        </w:rPr>
        <w:t xml:space="preserve">deemed to be </w:t>
      </w:r>
      <w:r w:rsidR="008D0273" w:rsidRPr="002627CF">
        <w:rPr>
          <w:rFonts w:asciiTheme="minorBidi" w:hAnsiTheme="minorBidi" w:cstheme="minorBidi"/>
        </w:rPr>
        <w:t xml:space="preserve">so </w:t>
      </w:r>
      <w:r w:rsidRPr="002627CF">
        <w:rPr>
          <w:rFonts w:asciiTheme="minorBidi" w:hAnsiTheme="minorBidi" w:cstheme="minorBidi"/>
        </w:rPr>
        <w:t xml:space="preserve">omitted </w:t>
      </w:r>
      <w:r w:rsidR="008D0273" w:rsidRPr="002627CF">
        <w:rPr>
          <w:rFonts w:asciiTheme="minorBidi" w:hAnsiTheme="minorBidi" w:cstheme="minorBidi"/>
        </w:rPr>
        <w:t>with effect from</w:t>
      </w:r>
      <w:r w:rsidRPr="002627CF">
        <w:rPr>
          <w:rFonts w:asciiTheme="minorBidi" w:hAnsiTheme="minorBidi" w:cstheme="minorBidi"/>
        </w:rPr>
        <w:t xml:space="preserve"> </w:t>
      </w:r>
      <w:r w:rsidR="003F00B1" w:rsidRPr="002627CF">
        <w:rPr>
          <w:rFonts w:asciiTheme="minorBidi" w:hAnsiTheme="minorBidi" w:cstheme="minorBidi"/>
        </w:rPr>
        <w:t>1</w:t>
      </w:r>
      <w:r w:rsidR="003F00B1" w:rsidRPr="002627CF">
        <w:rPr>
          <w:rFonts w:asciiTheme="minorBidi" w:hAnsiTheme="minorBidi" w:cstheme="minorBidi"/>
          <w:vertAlign w:val="superscript"/>
        </w:rPr>
        <w:t>st</w:t>
      </w:r>
      <w:r w:rsidR="003F00B1" w:rsidRPr="002627CF">
        <w:rPr>
          <w:rFonts w:asciiTheme="minorBidi" w:hAnsiTheme="minorBidi" w:cstheme="minorBidi"/>
        </w:rPr>
        <w:t xml:space="preserve"> July 2012.</w:t>
      </w:r>
    </w:p>
    <w:p w14:paraId="009B8A61" w14:textId="77777777" w:rsidR="0066635B" w:rsidRDefault="0066635B">
      <w:pPr>
        <w:spacing w:after="200" w:line="276" w:lineRule="auto"/>
        <w:rPr>
          <w:rFonts w:asciiTheme="minorBidi" w:hAnsiTheme="minorBidi" w:cstheme="minorBidi"/>
          <w:b/>
        </w:rPr>
      </w:pPr>
      <w:r>
        <w:rPr>
          <w:rFonts w:asciiTheme="minorBidi" w:hAnsiTheme="minorBidi" w:cstheme="minorBidi"/>
          <w:b/>
        </w:rPr>
        <w:br w:type="page"/>
      </w:r>
    </w:p>
    <w:p w14:paraId="5DECCAE5" w14:textId="5B69B041" w:rsidR="004D76E9" w:rsidRPr="002627CF" w:rsidRDefault="00D87FD1" w:rsidP="007872DF">
      <w:pPr>
        <w:spacing w:before="240" w:after="240"/>
        <w:jc w:val="center"/>
        <w:rPr>
          <w:rFonts w:asciiTheme="minorBidi" w:hAnsiTheme="minorBidi" w:cstheme="minorBidi"/>
          <w:b/>
        </w:rPr>
      </w:pPr>
      <w:r w:rsidRPr="002627CF">
        <w:rPr>
          <w:rFonts w:asciiTheme="minorBidi" w:hAnsiTheme="minorBidi" w:cstheme="minorBidi"/>
          <w:b/>
        </w:rPr>
        <w:lastRenderedPageBreak/>
        <w:t>STATEMENT OF OBJECTS AND REASONS</w:t>
      </w:r>
    </w:p>
    <w:p w14:paraId="61597DC4" w14:textId="77777777" w:rsidR="00567429" w:rsidRPr="002627CF" w:rsidRDefault="0024725E" w:rsidP="00A7667A">
      <w:pPr>
        <w:spacing w:after="120" w:line="276" w:lineRule="auto"/>
        <w:ind w:firstLine="720"/>
        <w:jc w:val="both"/>
        <w:rPr>
          <w:rFonts w:asciiTheme="minorBidi" w:hAnsiTheme="minorBidi" w:cstheme="minorBidi"/>
        </w:rPr>
      </w:pPr>
      <w:r w:rsidRPr="002627CF">
        <w:rPr>
          <w:rFonts w:asciiTheme="minorBidi" w:hAnsiTheme="minorBidi" w:cstheme="minorBidi"/>
        </w:rPr>
        <w:t xml:space="preserve">The Board of Revenue has proposed to amend the Court Fees Act, 1870 (VII of 1870) for the enhancement of fees mentioned in the Schedule I and II of the Act </w:t>
      </w:r>
      <w:r w:rsidRPr="002627CF">
        <w:rPr>
          <w:rFonts w:asciiTheme="minorBidi" w:hAnsiTheme="minorBidi" w:cstheme="minorBidi"/>
          <w:i/>
          <w:iCs/>
        </w:rPr>
        <w:t>ibid</w:t>
      </w:r>
      <w:r w:rsidRPr="002627CF">
        <w:rPr>
          <w:rFonts w:asciiTheme="minorBidi" w:hAnsiTheme="minorBidi" w:cstheme="minorBidi"/>
        </w:rPr>
        <w:t xml:space="preserve"> since such fees have not been revised for a considerable time. The proposed changes are necessary for maintaining the equilibrium between the rates of fees and the rate of inflation. </w:t>
      </w:r>
    </w:p>
    <w:p w14:paraId="1A8D0BC1" w14:textId="77777777" w:rsidR="00567429" w:rsidRPr="002627CF" w:rsidRDefault="00567429" w:rsidP="00A7667A">
      <w:pPr>
        <w:spacing w:after="120" w:line="276" w:lineRule="auto"/>
        <w:ind w:firstLine="720"/>
        <w:jc w:val="both"/>
        <w:rPr>
          <w:rFonts w:asciiTheme="minorBidi" w:hAnsiTheme="minorBidi" w:cstheme="minorBidi"/>
        </w:rPr>
      </w:pPr>
      <w:r w:rsidRPr="002627CF">
        <w:rPr>
          <w:rFonts w:asciiTheme="minorBidi" w:hAnsiTheme="minorBidi" w:cstheme="minorBidi"/>
        </w:rPr>
        <w:t xml:space="preserve">The Board of Revenue has further proposed to amend </w:t>
      </w:r>
      <w:r w:rsidRPr="002627CF">
        <w:rPr>
          <w:rFonts w:asciiTheme="minorBidi" w:hAnsiTheme="minorBidi" w:cstheme="minorBidi"/>
          <w:bCs/>
        </w:rPr>
        <w:t xml:space="preserve">the Stamp Act, 1899 (II of 1899) with an aim to </w:t>
      </w:r>
      <w:r w:rsidR="0024725E" w:rsidRPr="002627CF">
        <w:rPr>
          <w:rFonts w:asciiTheme="minorBidi" w:hAnsiTheme="minorBidi" w:cstheme="minorBidi"/>
        </w:rPr>
        <w:t>revis</w:t>
      </w:r>
      <w:r w:rsidRPr="002627CF">
        <w:rPr>
          <w:rFonts w:asciiTheme="minorBidi" w:hAnsiTheme="minorBidi" w:cstheme="minorBidi"/>
        </w:rPr>
        <w:t>ing</w:t>
      </w:r>
      <w:r w:rsidR="0024725E" w:rsidRPr="002627CF">
        <w:rPr>
          <w:rFonts w:asciiTheme="minorBidi" w:hAnsiTheme="minorBidi" w:cstheme="minorBidi"/>
        </w:rPr>
        <w:t xml:space="preserve"> the current rates of Stamp Dut</w:t>
      </w:r>
      <w:r w:rsidRPr="002627CF">
        <w:rPr>
          <w:rFonts w:asciiTheme="minorBidi" w:hAnsiTheme="minorBidi" w:cstheme="minorBidi"/>
        </w:rPr>
        <w:t xml:space="preserve">ies mentioned </w:t>
      </w:r>
      <w:r w:rsidR="0024725E" w:rsidRPr="002627CF">
        <w:rPr>
          <w:rFonts w:asciiTheme="minorBidi" w:hAnsiTheme="minorBidi" w:cstheme="minorBidi"/>
        </w:rPr>
        <w:t>in Schedule I of the</w:t>
      </w:r>
      <w:r w:rsidRPr="002627CF">
        <w:rPr>
          <w:rFonts w:asciiTheme="minorBidi" w:hAnsiTheme="minorBidi" w:cstheme="minorBidi"/>
        </w:rPr>
        <w:t xml:space="preserve"> Act </w:t>
      </w:r>
      <w:r w:rsidRPr="002627CF">
        <w:rPr>
          <w:rFonts w:asciiTheme="minorBidi" w:hAnsiTheme="minorBidi" w:cstheme="minorBidi"/>
          <w:i/>
          <w:iCs/>
        </w:rPr>
        <w:t>ibid</w:t>
      </w:r>
      <w:r w:rsidR="0024725E" w:rsidRPr="002627CF">
        <w:rPr>
          <w:rFonts w:asciiTheme="minorBidi" w:hAnsiTheme="minorBidi" w:cstheme="minorBidi"/>
        </w:rPr>
        <w:t xml:space="preserve">. </w:t>
      </w:r>
    </w:p>
    <w:p w14:paraId="05C1BBF6" w14:textId="3F76641E" w:rsidR="00A7667A" w:rsidRPr="002627CF" w:rsidRDefault="00A7667A" w:rsidP="00A7667A">
      <w:pPr>
        <w:spacing w:after="120" w:line="276" w:lineRule="auto"/>
        <w:jc w:val="both"/>
        <w:rPr>
          <w:rFonts w:asciiTheme="minorBidi" w:hAnsiTheme="minorBidi" w:cstheme="minorBidi"/>
        </w:rPr>
      </w:pPr>
      <w:r w:rsidRPr="002627CF">
        <w:rPr>
          <w:rFonts w:asciiTheme="minorBidi" w:hAnsiTheme="minorBidi" w:cstheme="minorBidi"/>
        </w:rPr>
        <w:tab/>
        <w:t>The ET&amp;NCD intends to impose life time token tax on subsequent purchasers for 10 years with 10% depreciation in tax rate for each financial year after registration in order to mobilize the revenue as subsequent owner does not pay token tax.</w:t>
      </w:r>
    </w:p>
    <w:p w14:paraId="74546EFB" w14:textId="0F4BE3AD" w:rsidR="00A7667A" w:rsidRPr="002627CF" w:rsidRDefault="006663DE" w:rsidP="00A7667A">
      <w:pPr>
        <w:spacing w:after="120" w:line="276" w:lineRule="auto"/>
        <w:jc w:val="both"/>
        <w:rPr>
          <w:rFonts w:asciiTheme="minorBidi" w:hAnsiTheme="minorBidi" w:cstheme="minorBidi"/>
        </w:rPr>
      </w:pPr>
      <w:r w:rsidRPr="002627CF">
        <w:rPr>
          <w:rFonts w:asciiTheme="minorBidi" w:hAnsiTheme="minorBidi" w:cstheme="minorBidi"/>
        </w:rPr>
        <w:tab/>
      </w:r>
      <w:r w:rsidR="00A7667A" w:rsidRPr="002627CF">
        <w:rPr>
          <w:rFonts w:asciiTheme="minorBidi" w:hAnsiTheme="minorBidi" w:cstheme="minorBidi"/>
        </w:rPr>
        <w:t>Moreover, token tax regime is being shifted from engine capacity to invoice base value in order to collect more tax from high value vehicles keeping in view the great variation in prices of various make/model vehicles with same engine capacity.</w:t>
      </w:r>
    </w:p>
    <w:p w14:paraId="3433CB57" w14:textId="29251964" w:rsidR="00A7667A" w:rsidRPr="002627CF" w:rsidRDefault="006663DE" w:rsidP="00A7667A">
      <w:pPr>
        <w:pStyle w:val="NormalWeb"/>
        <w:spacing w:before="0" w:beforeAutospacing="0" w:after="120" w:afterAutospacing="0" w:line="276" w:lineRule="auto"/>
        <w:jc w:val="both"/>
        <w:rPr>
          <w:rFonts w:asciiTheme="minorBidi" w:hAnsiTheme="minorBidi" w:cstheme="minorBidi"/>
          <w:lang w:val="en-GB"/>
        </w:rPr>
      </w:pPr>
      <w:r w:rsidRPr="002627CF">
        <w:rPr>
          <w:rFonts w:asciiTheme="minorBidi" w:hAnsiTheme="minorBidi" w:cstheme="minorBidi"/>
          <w:lang w:val="en-GB"/>
        </w:rPr>
        <w:tab/>
      </w:r>
      <w:r w:rsidR="00A7667A" w:rsidRPr="002627CF">
        <w:rPr>
          <w:rFonts w:asciiTheme="minorBidi" w:hAnsiTheme="minorBidi" w:cstheme="minorBidi"/>
          <w:lang w:val="en-GB"/>
        </w:rPr>
        <w:t xml:space="preserve">Proposed changes to Urban Immoveable Property Tax aim to enhance transparency and public benefit by transitioning from a rental-based valuation system to a capital value system. This shift will provide a clearer and more equitable method of assessing property taxes. Introducing self-assessment will further promote transparency, as property owners will have a direct role in determining their tax obligations, fostering a sense of accountability within the community. </w:t>
      </w:r>
    </w:p>
    <w:p w14:paraId="43777346" w14:textId="77777777" w:rsidR="00220DD9" w:rsidRPr="002627CF" w:rsidRDefault="00A41548" w:rsidP="00A7667A">
      <w:pPr>
        <w:spacing w:after="120" w:line="276" w:lineRule="auto"/>
        <w:ind w:firstLine="720"/>
        <w:jc w:val="both"/>
        <w:rPr>
          <w:rFonts w:asciiTheme="minorBidi" w:hAnsiTheme="minorBidi" w:cstheme="minorBidi"/>
        </w:rPr>
      </w:pPr>
      <w:r w:rsidRPr="002627CF">
        <w:rPr>
          <w:rFonts w:asciiTheme="minorBidi" w:hAnsiTheme="minorBidi" w:cstheme="minorBidi"/>
        </w:rPr>
        <w:t xml:space="preserve">The Mines and Minerals Department has proposed to amend the Excise Duty on Minerals (Labour Welfare) Act, 1967 (VIII of 1967). </w:t>
      </w:r>
      <w:r w:rsidR="0024725E" w:rsidRPr="002627CF">
        <w:rPr>
          <w:rFonts w:asciiTheme="minorBidi" w:hAnsiTheme="minorBidi" w:cstheme="minorBidi"/>
        </w:rPr>
        <w:t>Consequent to the 18</w:t>
      </w:r>
      <w:r w:rsidRPr="002627CF">
        <w:rPr>
          <w:rFonts w:asciiTheme="minorBidi" w:hAnsiTheme="minorBidi" w:cstheme="minorBidi"/>
          <w:vertAlign w:val="superscript"/>
        </w:rPr>
        <w:t>th</w:t>
      </w:r>
      <w:r w:rsidR="0024725E" w:rsidRPr="002627CF">
        <w:rPr>
          <w:rFonts w:asciiTheme="minorBidi" w:hAnsiTheme="minorBidi" w:cstheme="minorBidi"/>
        </w:rPr>
        <w:t xml:space="preserve"> amendment in the Constitution of Pakistan 1973, the subject of “Welfare of Labour” was devolved to the </w:t>
      </w:r>
      <w:r w:rsidR="00F31056" w:rsidRPr="002627CF">
        <w:rPr>
          <w:rFonts w:asciiTheme="minorBidi" w:hAnsiTheme="minorBidi" w:cstheme="minorBidi"/>
        </w:rPr>
        <w:t>provinces</w:t>
      </w:r>
      <w:r w:rsidR="0024725E" w:rsidRPr="002627CF">
        <w:rPr>
          <w:rFonts w:asciiTheme="minorBidi" w:hAnsiTheme="minorBidi" w:cstheme="minorBidi"/>
        </w:rPr>
        <w:t>. The cess duty imposed for promoting the welfare of labour employed in the mining industry ranging from Rs. 1/- to Rs. 5/- per ton was fixed during 1979 and after 45 years, the expenditure on welfare projects has increased to 500%.</w:t>
      </w:r>
      <w:r w:rsidR="00C8172E" w:rsidRPr="002627CF">
        <w:rPr>
          <w:rFonts w:asciiTheme="minorBidi" w:hAnsiTheme="minorBidi" w:cstheme="minorBidi"/>
        </w:rPr>
        <w:t xml:space="preserve"> </w:t>
      </w:r>
      <w:r w:rsidR="0024725E" w:rsidRPr="002627CF">
        <w:rPr>
          <w:rFonts w:asciiTheme="minorBidi" w:hAnsiTheme="minorBidi" w:cstheme="minorBidi"/>
        </w:rPr>
        <w:t xml:space="preserve">To expand the coverage of welfare facilities and fill the deficit gap in needs and available monetary resources by the Mines &amp; Minerals Department, the enhancement in the rate of excise duty (Mines Labour Welfare Cess) ranging from Rs. 30/- to Rs. 50/- per ton has been proposed. </w:t>
      </w:r>
    </w:p>
    <w:p w14:paraId="61BA8BF0" w14:textId="5EE6C7BE" w:rsidR="0024725E" w:rsidRPr="002627CF" w:rsidRDefault="00220DD9" w:rsidP="00A7667A">
      <w:pPr>
        <w:spacing w:after="120" w:line="276" w:lineRule="auto"/>
        <w:ind w:firstLine="720"/>
        <w:jc w:val="both"/>
        <w:rPr>
          <w:rFonts w:asciiTheme="minorBidi" w:hAnsiTheme="minorBidi" w:cstheme="minorBidi"/>
        </w:rPr>
      </w:pPr>
      <w:r w:rsidRPr="002627CF">
        <w:rPr>
          <w:rFonts w:asciiTheme="minorBidi" w:hAnsiTheme="minorBidi" w:cstheme="minorBidi"/>
        </w:rPr>
        <w:t xml:space="preserve">Through the legislative proposal, the Administrative Department has proposed to amend the Punjab Sales Tax on Services Act 2012 (XLII of 2012) for amending section 39 of the Act ibid to bring the said Act in conformity with the other fiscal statutes. The proposed amendment will end the litigation being faced by the Punjab Revenue Authority in respect of the adversely impacting the provincial revenues. </w:t>
      </w:r>
      <w:r w:rsidR="00A41548" w:rsidRPr="002627CF">
        <w:rPr>
          <w:rFonts w:asciiTheme="minorBidi" w:hAnsiTheme="minorBidi" w:cstheme="minorBidi"/>
        </w:rPr>
        <w:t xml:space="preserve">Hence, this Bill. </w:t>
      </w:r>
    </w:p>
    <w:p w14:paraId="7B00D5B6" w14:textId="77777777" w:rsidR="001441F6" w:rsidRPr="001441F6" w:rsidRDefault="001441F6" w:rsidP="001441F6">
      <w:pPr>
        <w:pBdr>
          <w:top w:val="nil"/>
          <w:left w:val="nil"/>
          <w:bottom w:val="nil"/>
          <w:right w:val="nil"/>
          <w:between w:val="nil"/>
          <w:bar w:val="nil"/>
        </w:pBdr>
        <w:jc w:val="right"/>
        <w:rPr>
          <w:rFonts w:ascii="Arial" w:eastAsia="Verdana" w:hAnsi="Arial" w:cs="Arial"/>
          <w:b/>
          <w:bCs/>
          <w:u w:color="000000"/>
          <w:bdr w:val="nil"/>
          <w:lang w:val="en-US"/>
          <w14:textOutline w14:w="12700" w14:cap="flat" w14:cmpd="sng" w14:algn="ctr">
            <w14:noFill/>
            <w14:prstDash w14:val="solid"/>
            <w14:miter w14:lim="400000"/>
          </w14:textOutline>
        </w:rPr>
      </w:pPr>
    </w:p>
    <w:p w14:paraId="6A139004" w14:textId="77777777" w:rsidR="001441F6" w:rsidRPr="001441F6" w:rsidRDefault="001441F6" w:rsidP="001441F6">
      <w:pPr>
        <w:widowControl w:val="0"/>
        <w:tabs>
          <w:tab w:val="left" w:pos="901"/>
        </w:tabs>
        <w:jc w:val="right"/>
        <w:rPr>
          <w:rFonts w:ascii="Arial" w:eastAsia="Verdana" w:hAnsi="Arial" w:cs="Arial"/>
          <w:b/>
          <w:lang w:val="en-US"/>
        </w:rPr>
      </w:pPr>
    </w:p>
    <w:p w14:paraId="0B88CEAF" w14:textId="77777777" w:rsidR="001441F6" w:rsidRPr="001441F6" w:rsidRDefault="001441F6" w:rsidP="001441F6">
      <w:pPr>
        <w:tabs>
          <w:tab w:val="center" w:pos="7560"/>
        </w:tabs>
        <w:jc w:val="both"/>
        <w:rPr>
          <w:rFonts w:ascii="Arial" w:eastAsia="Arial" w:hAnsi="Arial" w:cs="Arial"/>
          <w:b/>
          <w:lang w:val="en-US"/>
        </w:rPr>
      </w:pPr>
      <w:r w:rsidRPr="001441F6">
        <w:rPr>
          <w:rFonts w:ascii="Arial" w:eastAsia="Arial" w:hAnsi="Arial" w:cs="Arial"/>
          <w:b/>
          <w:lang w:val="en-US"/>
        </w:rPr>
        <w:tab/>
        <w:t>MINISTER INCHARGE</w:t>
      </w:r>
    </w:p>
    <w:p w14:paraId="1A6DD243" w14:textId="77777777" w:rsidR="001441F6" w:rsidRPr="001441F6" w:rsidRDefault="001441F6" w:rsidP="001441F6">
      <w:pPr>
        <w:widowControl w:val="0"/>
        <w:tabs>
          <w:tab w:val="left" w:pos="1170"/>
          <w:tab w:val="center" w:pos="6480"/>
          <w:tab w:val="center" w:pos="7560"/>
        </w:tabs>
        <w:jc w:val="both"/>
        <w:rPr>
          <w:rFonts w:ascii="Arial" w:hAnsi="Arial" w:cs="Arial"/>
          <w:b/>
          <w:shd w:val="clear" w:color="auto" w:fill="FFFFFF"/>
          <w:lang w:val="en-US"/>
        </w:rPr>
      </w:pPr>
    </w:p>
    <w:p w14:paraId="02282125" w14:textId="77777777" w:rsidR="001441F6" w:rsidRPr="001441F6" w:rsidRDefault="001441F6" w:rsidP="001441F6">
      <w:pPr>
        <w:pBdr>
          <w:top w:val="single" w:sz="4" w:space="1" w:color="auto"/>
        </w:pBdr>
        <w:tabs>
          <w:tab w:val="center" w:pos="7560"/>
        </w:tabs>
        <w:jc w:val="both"/>
        <w:rPr>
          <w:rFonts w:ascii="Arial" w:eastAsia="Arial" w:hAnsi="Arial" w:cs="Arial"/>
          <w:b/>
          <w:lang w:val="en-US"/>
        </w:rPr>
      </w:pPr>
      <w:r w:rsidRPr="001441F6">
        <w:rPr>
          <w:rFonts w:ascii="Arial" w:eastAsia="Arial" w:hAnsi="Arial" w:cs="Arial"/>
          <w:b/>
          <w:lang w:val="en-US"/>
        </w:rPr>
        <w:t>Lahore:</w:t>
      </w:r>
      <w:r w:rsidRPr="001441F6">
        <w:rPr>
          <w:rFonts w:ascii="Arial" w:eastAsia="Arial" w:hAnsi="Arial" w:cs="Arial"/>
          <w:b/>
          <w:lang w:val="en-US"/>
        </w:rPr>
        <w:tab/>
        <w:t>CH AMER HABIB</w:t>
      </w:r>
    </w:p>
    <w:p w14:paraId="588C42E2" w14:textId="51EC1C54" w:rsidR="001441F6" w:rsidRPr="001441F6" w:rsidRDefault="001441F6" w:rsidP="00F344E9">
      <w:pPr>
        <w:pBdr>
          <w:top w:val="single" w:sz="4" w:space="1" w:color="auto"/>
        </w:pBdr>
        <w:tabs>
          <w:tab w:val="center" w:pos="7560"/>
        </w:tabs>
        <w:jc w:val="both"/>
        <w:rPr>
          <w:rFonts w:ascii="Arial" w:eastAsia="Calibri" w:hAnsi="Arial" w:cs="Arial"/>
          <w:lang w:val="en-US"/>
        </w:rPr>
      </w:pPr>
      <w:r w:rsidRPr="001441F6">
        <w:rPr>
          <w:rFonts w:ascii="Arial" w:eastAsia="Arial" w:hAnsi="Arial" w:cs="Arial"/>
          <w:b/>
          <w:lang w:val="en-US"/>
        </w:rPr>
        <w:t xml:space="preserve">13 </w:t>
      </w:r>
      <w:r w:rsidR="00F344E9">
        <w:rPr>
          <w:rFonts w:ascii="Arial" w:eastAsia="Arial" w:hAnsi="Arial" w:cs="Arial"/>
          <w:b/>
          <w:lang w:val="en-US"/>
        </w:rPr>
        <w:t xml:space="preserve">June </w:t>
      </w:r>
      <w:r w:rsidRPr="001441F6">
        <w:rPr>
          <w:rFonts w:ascii="Arial" w:eastAsia="Arial" w:hAnsi="Arial" w:cs="Arial"/>
          <w:b/>
          <w:lang w:val="en-US"/>
        </w:rPr>
        <w:t>2024</w:t>
      </w:r>
      <w:r w:rsidRPr="001441F6">
        <w:rPr>
          <w:rFonts w:ascii="Arial" w:eastAsia="Arial" w:hAnsi="Arial" w:cs="Arial"/>
          <w:b/>
          <w:lang w:val="en-US"/>
        </w:rPr>
        <w:tab/>
        <w:t>Secretary General</w:t>
      </w:r>
    </w:p>
    <w:sectPr w:rsidR="001441F6" w:rsidRPr="001441F6" w:rsidSect="002627CF">
      <w:headerReference w:type="default" r:id="rId11"/>
      <w:pgSz w:w="11909" w:h="16834" w:code="9"/>
      <w:pgMar w:top="720" w:right="1008"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3335E" w14:textId="77777777" w:rsidR="00753844" w:rsidRDefault="00753844" w:rsidP="002C4A52">
      <w:r>
        <w:separator/>
      </w:r>
    </w:p>
  </w:endnote>
  <w:endnote w:type="continuationSeparator" w:id="0">
    <w:p w14:paraId="5BA67D97" w14:textId="77777777" w:rsidR="00753844" w:rsidRDefault="00753844" w:rsidP="002C4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21A0B4" w14:textId="77777777" w:rsidR="00753844" w:rsidRDefault="00753844" w:rsidP="002C4A52">
      <w:r>
        <w:separator/>
      </w:r>
    </w:p>
  </w:footnote>
  <w:footnote w:type="continuationSeparator" w:id="0">
    <w:p w14:paraId="00434627" w14:textId="77777777" w:rsidR="00753844" w:rsidRDefault="00753844" w:rsidP="002C4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4223407"/>
      <w:docPartObj>
        <w:docPartGallery w:val="Page Numbers (Top of Page)"/>
        <w:docPartUnique/>
      </w:docPartObj>
    </w:sdtPr>
    <w:sdtEndPr>
      <w:rPr>
        <w:noProof/>
      </w:rPr>
    </w:sdtEndPr>
    <w:sdtContent>
      <w:p w14:paraId="570BB9E5" w14:textId="01451120" w:rsidR="0009328D" w:rsidRDefault="0009328D">
        <w:pPr>
          <w:pStyle w:val="Header"/>
          <w:jc w:val="center"/>
        </w:pPr>
        <w:r>
          <w:fldChar w:fldCharType="begin"/>
        </w:r>
        <w:r>
          <w:instrText xml:space="preserve"> PAGE   \* MERGEFORMAT </w:instrText>
        </w:r>
        <w:r>
          <w:fldChar w:fldCharType="separate"/>
        </w:r>
        <w:r w:rsidR="00654B0A">
          <w:rPr>
            <w:noProof/>
          </w:rPr>
          <w:t>8</w:t>
        </w:r>
        <w:r>
          <w:rPr>
            <w:noProof/>
          </w:rPr>
          <w:fldChar w:fldCharType="end"/>
        </w:r>
      </w:p>
    </w:sdtContent>
  </w:sdt>
  <w:p w14:paraId="4BE0D7E5" w14:textId="77777777" w:rsidR="00F37130" w:rsidRDefault="00F371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2254"/>
    <w:multiLevelType w:val="hybridMultilevel"/>
    <w:tmpl w:val="1B08671E"/>
    <w:lvl w:ilvl="0" w:tplc="CCD47FF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0097B"/>
    <w:multiLevelType w:val="hybridMultilevel"/>
    <w:tmpl w:val="A662886A"/>
    <w:lvl w:ilvl="0" w:tplc="E1A4D08A">
      <w:start w:val="1"/>
      <w:numFmt w:val="lowerLetter"/>
      <w:lvlText w:val="(%1)"/>
      <w:lvlJc w:val="left"/>
      <w:pPr>
        <w:ind w:left="1800" w:hanging="360"/>
      </w:pPr>
      <w:rPr>
        <w:rFonts w:asciiTheme="minorBidi" w:eastAsia="Times New Roman" w:hAnsiTheme="minorBidi" w:cstheme="minorBidi" w:hint="default"/>
        <w:b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52927E5"/>
    <w:multiLevelType w:val="hybridMultilevel"/>
    <w:tmpl w:val="4F3AD690"/>
    <w:lvl w:ilvl="0" w:tplc="E258E192">
      <w:start w:val="1"/>
      <w:numFmt w:val="lowerRoman"/>
      <w:lvlText w:val="(%1)"/>
      <w:lvlJc w:val="left"/>
      <w:pPr>
        <w:ind w:left="2160" w:hanging="720"/>
      </w:pPr>
      <w:rPr>
        <w:rFonts w:asciiTheme="minorBidi" w:eastAsiaTheme="minorEastAsia" w:hAnsiTheme="minorBid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3F1961"/>
    <w:multiLevelType w:val="hybridMultilevel"/>
    <w:tmpl w:val="35CC5608"/>
    <w:lvl w:ilvl="0" w:tplc="2C3ED2D2">
      <w:start w:val="1"/>
      <w:numFmt w:val="lowerRoman"/>
      <w:lvlText w:val="(%1)"/>
      <w:lvlJc w:val="left"/>
      <w:pPr>
        <w:ind w:left="2520" w:hanging="360"/>
      </w:pPr>
      <w:rPr>
        <w:rFonts w:ascii="Verdana" w:eastAsiaTheme="minorEastAsia" w:hAnsi="Verdana"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340367D"/>
    <w:multiLevelType w:val="hybridMultilevel"/>
    <w:tmpl w:val="98D81F38"/>
    <w:lvl w:ilvl="0" w:tplc="ED021EE0">
      <w:start w:val="1"/>
      <w:numFmt w:val="lowerLetter"/>
      <w:lvlText w:val="(%1)"/>
      <w:lvlJc w:val="left"/>
      <w:pPr>
        <w:ind w:left="2160" w:hanging="720"/>
      </w:pPr>
      <w:rPr>
        <w:rFonts w:asciiTheme="minorBidi" w:eastAsia="Times New Roman" w:hAnsiTheme="minorBidi" w:cstheme="minorBidi" w:hint="default"/>
        <w:b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8163A3F"/>
    <w:multiLevelType w:val="hybridMultilevel"/>
    <w:tmpl w:val="A05EDEF4"/>
    <w:lvl w:ilvl="0" w:tplc="B81C81CC">
      <w:start w:val="1"/>
      <w:numFmt w:val="lowerLetter"/>
      <w:lvlText w:val="(%1)"/>
      <w:lvlJc w:val="left"/>
      <w:pPr>
        <w:ind w:left="720" w:hanging="360"/>
      </w:pPr>
      <w:rPr>
        <w:rFonts w:ascii="Verdana" w:hAnsi="Verdana"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833F9"/>
    <w:multiLevelType w:val="hybridMultilevel"/>
    <w:tmpl w:val="9D5A2186"/>
    <w:lvl w:ilvl="0" w:tplc="85A8F06A">
      <w:start w:val="1"/>
      <w:numFmt w:val="lowerLetter"/>
      <w:lvlText w:val="(%1)"/>
      <w:lvlJc w:val="left"/>
      <w:pPr>
        <w:ind w:left="1800" w:hanging="1080"/>
      </w:pPr>
      <w:rPr>
        <w:rFonts w:asciiTheme="minorBidi" w:hAnsiTheme="minorBidi" w:cstheme="minorBidi"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074B20"/>
    <w:multiLevelType w:val="hybridMultilevel"/>
    <w:tmpl w:val="66E019AC"/>
    <w:lvl w:ilvl="0" w:tplc="50EA95A0">
      <w:start w:val="3"/>
      <w:numFmt w:val="decimal"/>
      <w:lvlText w:val="(%1)"/>
      <w:lvlJc w:val="left"/>
      <w:pPr>
        <w:ind w:left="1440" w:hanging="720"/>
      </w:pPr>
      <w:rPr>
        <w:rFonts w:hint="default"/>
        <w:strike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054B68"/>
    <w:multiLevelType w:val="hybridMultilevel"/>
    <w:tmpl w:val="642A2898"/>
    <w:lvl w:ilvl="0" w:tplc="CB24C694">
      <w:start w:val="1"/>
      <w:numFmt w:val="lowerLetter"/>
      <w:lvlText w:val="(%1)"/>
      <w:lvlJc w:val="left"/>
      <w:pPr>
        <w:ind w:left="3600" w:hanging="720"/>
      </w:pPr>
      <w:rPr>
        <w:rFonts w:ascii="Verdana" w:eastAsiaTheme="minorEastAsia" w:hAnsi="Verdana" w:cs="Times New Roman"/>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14A59DE"/>
    <w:multiLevelType w:val="hybridMultilevel"/>
    <w:tmpl w:val="26584CC0"/>
    <w:lvl w:ilvl="0" w:tplc="C19870FA">
      <w:start w:val="9"/>
      <w:numFmt w:val="lowerLetter"/>
      <w:lvlText w:val="(%1)"/>
      <w:lvlJc w:val="left"/>
      <w:pPr>
        <w:ind w:left="2520" w:hanging="360"/>
      </w:pPr>
      <w:rPr>
        <w:rFonts w:ascii="Verdana" w:hAnsi="Verdana" w:cs="Times New Roman" w:hint="default"/>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2DC01E6"/>
    <w:multiLevelType w:val="hybridMultilevel"/>
    <w:tmpl w:val="E1B0981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5BA01A8"/>
    <w:multiLevelType w:val="hybridMultilevel"/>
    <w:tmpl w:val="9860400E"/>
    <w:lvl w:ilvl="0" w:tplc="C4C2E2B4">
      <w:start w:val="9"/>
      <w:numFmt w:val="lowerLetter"/>
      <w:lvlText w:val="(%1)"/>
      <w:lvlJc w:val="left"/>
      <w:pPr>
        <w:ind w:left="2520" w:hanging="360"/>
      </w:pPr>
      <w:rPr>
        <w:rFonts w:ascii="Verdana" w:hAnsi="Verdana" w:cstheme="minorBidi" w:hint="default"/>
        <w:sz w:val="24"/>
        <w:szCs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37017B4"/>
    <w:multiLevelType w:val="hybridMultilevel"/>
    <w:tmpl w:val="A6D00760"/>
    <w:lvl w:ilvl="0" w:tplc="56F6886E">
      <w:start w:val="1"/>
      <w:numFmt w:val="lowerLetter"/>
      <w:lvlText w:val="(%1)"/>
      <w:lvlJc w:val="left"/>
      <w:pPr>
        <w:ind w:left="1080" w:hanging="360"/>
      </w:pPr>
      <w:rPr>
        <w:rFonts w:asciiTheme="minorBidi" w:eastAsia="Times New Roman" w:hAnsiTheme="minorBidi" w:cstheme="minorBidi" w:hint="default"/>
        <w:b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D026AB"/>
    <w:multiLevelType w:val="hybridMultilevel"/>
    <w:tmpl w:val="CC20772A"/>
    <w:lvl w:ilvl="0" w:tplc="6E94C0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BC241D5"/>
    <w:multiLevelType w:val="hybridMultilevel"/>
    <w:tmpl w:val="D6B4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A16EF"/>
    <w:multiLevelType w:val="hybridMultilevel"/>
    <w:tmpl w:val="A73C1F52"/>
    <w:lvl w:ilvl="0" w:tplc="8D08E28C">
      <w:start w:val="2"/>
      <w:numFmt w:val="lowerRoman"/>
      <w:lvlText w:val="(%1)"/>
      <w:lvlJc w:val="left"/>
      <w:pPr>
        <w:ind w:left="2520" w:hanging="108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5162F8C"/>
    <w:multiLevelType w:val="hybridMultilevel"/>
    <w:tmpl w:val="B704C4A6"/>
    <w:lvl w:ilvl="0" w:tplc="3F82C1D6">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4C470295"/>
    <w:multiLevelType w:val="hybridMultilevel"/>
    <w:tmpl w:val="686092E6"/>
    <w:lvl w:ilvl="0" w:tplc="223E090A">
      <w:start w:val="1"/>
      <w:numFmt w:val="lowerLetter"/>
      <w:lvlText w:val="(%1)"/>
      <w:lvlJc w:val="left"/>
      <w:pPr>
        <w:ind w:left="3240" w:hanging="720"/>
      </w:pPr>
      <w:rPr>
        <w:rFonts w:asciiTheme="minorBidi" w:eastAsia="Times New Roman" w:hAnsiTheme="minorBidi" w:cstheme="minorBidi" w:hint="default"/>
        <w:b w:val="0"/>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FDD2415"/>
    <w:multiLevelType w:val="hybridMultilevel"/>
    <w:tmpl w:val="EA44BE1C"/>
    <w:lvl w:ilvl="0" w:tplc="C8A0273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05757D1"/>
    <w:multiLevelType w:val="hybridMultilevel"/>
    <w:tmpl w:val="56D0C00C"/>
    <w:lvl w:ilvl="0" w:tplc="16AC44D6">
      <w:start w:val="1"/>
      <w:numFmt w:val="lowerLetter"/>
      <w:lvlText w:val="(%1)"/>
      <w:lvlJc w:val="left"/>
      <w:pPr>
        <w:ind w:left="2160" w:hanging="720"/>
      </w:pPr>
      <w:rPr>
        <w:rFonts w:asciiTheme="minorBidi" w:hAnsiTheme="minorBidi" w:cstheme="minorBidi" w:hint="default"/>
        <w:b w:val="0"/>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2240026"/>
    <w:multiLevelType w:val="hybridMultilevel"/>
    <w:tmpl w:val="7C44C02A"/>
    <w:lvl w:ilvl="0" w:tplc="12BAC080">
      <w:start w:val="1"/>
      <w:numFmt w:val="lowerLetter"/>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54772A71"/>
    <w:multiLevelType w:val="hybridMultilevel"/>
    <w:tmpl w:val="DEC27422"/>
    <w:lvl w:ilvl="0" w:tplc="99C82A70">
      <w:start w:val="1"/>
      <w:numFmt w:val="lowerRoman"/>
      <w:lvlText w:val="(%1)"/>
      <w:lvlJc w:val="left"/>
      <w:pPr>
        <w:ind w:left="1800" w:hanging="360"/>
      </w:pPr>
      <w:rPr>
        <w:rFonts w:asciiTheme="minorBidi" w:eastAsiaTheme="minorEastAsia" w:hAnsiTheme="minorBid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8587D04"/>
    <w:multiLevelType w:val="hybridMultilevel"/>
    <w:tmpl w:val="23B06872"/>
    <w:lvl w:ilvl="0" w:tplc="BF7456FC">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DBA67EF"/>
    <w:multiLevelType w:val="hybridMultilevel"/>
    <w:tmpl w:val="B9D6FD1C"/>
    <w:lvl w:ilvl="0" w:tplc="D2DE1F62">
      <w:start w:val="1"/>
      <w:numFmt w:val="lowerLetter"/>
      <w:lvlText w:val="(%1)"/>
      <w:lvlJc w:val="left"/>
      <w:pPr>
        <w:ind w:left="1440" w:hanging="360"/>
      </w:pPr>
      <w:rPr>
        <w:rFonts w:asciiTheme="minorBidi" w:hAnsiTheme="minorBidi" w:cstheme="minorBidi" w:hint="default"/>
        <w:b w:val="0"/>
        <w:bCs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E192D4D"/>
    <w:multiLevelType w:val="hybridMultilevel"/>
    <w:tmpl w:val="7E506922"/>
    <w:lvl w:ilvl="0" w:tplc="B5142E88">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325402C"/>
    <w:multiLevelType w:val="hybridMultilevel"/>
    <w:tmpl w:val="7A34B3E0"/>
    <w:lvl w:ilvl="0" w:tplc="3C5E6A8E">
      <w:start w:val="1"/>
      <w:numFmt w:val="lowerRoman"/>
      <w:lvlText w:val="(%1)"/>
      <w:lvlJc w:val="left"/>
      <w:pPr>
        <w:ind w:left="1800" w:hanging="360"/>
      </w:pPr>
      <w:rPr>
        <w:rFonts w:asciiTheme="minorBidi" w:eastAsiaTheme="minorEastAsia" w:hAnsiTheme="minorBid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D022CE4"/>
    <w:multiLevelType w:val="hybridMultilevel"/>
    <w:tmpl w:val="9DFE889C"/>
    <w:lvl w:ilvl="0" w:tplc="5FAE1298">
      <w:start w:val="1"/>
      <w:numFmt w:val="lowerRoman"/>
      <w:lvlText w:val="(%1)"/>
      <w:lvlJc w:val="left"/>
      <w:pPr>
        <w:ind w:left="1800" w:hanging="360"/>
      </w:pPr>
      <w:rPr>
        <w:rFonts w:asciiTheme="minorBidi" w:eastAsiaTheme="minorEastAsia" w:hAnsiTheme="minorBidi" w:cstheme="minorBid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702935EE"/>
    <w:multiLevelType w:val="hybridMultilevel"/>
    <w:tmpl w:val="0FEE77DC"/>
    <w:lvl w:ilvl="0" w:tplc="A1A48908">
      <w:start w:val="1"/>
      <w:numFmt w:val="lowerLetter"/>
      <w:lvlText w:val="(%1)"/>
      <w:lvlJc w:val="left"/>
      <w:pPr>
        <w:ind w:left="2220" w:hanging="780"/>
      </w:pPr>
      <w:rPr>
        <w:rFonts w:asciiTheme="minorBidi" w:eastAsia="Times New Roman" w:hAnsiTheme="minorBidi" w:cstheme="minorBidi" w:hint="default"/>
        <w:b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30F5D1A"/>
    <w:multiLevelType w:val="hybridMultilevel"/>
    <w:tmpl w:val="BB3470EA"/>
    <w:lvl w:ilvl="0" w:tplc="47A05582">
      <w:start w:val="1"/>
      <w:numFmt w:val="lowerRoman"/>
      <w:lvlText w:val="(%1)"/>
      <w:lvlJc w:val="left"/>
      <w:pPr>
        <w:ind w:left="2160" w:hanging="720"/>
      </w:pPr>
      <w:rPr>
        <w:rFonts w:asciiTheme="minorBidi" w:eastAsiaTheme="minorEastAsia" w:hAnsiTheme="minorBidi" w:cstheme="minorBidi" w:hint="default"/>
        <w:b w:val="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35E3BC9"/>
    <w:multiLevelType w:val="hybridMultilevel"/>
    <w:tmpl w:val="E706651E"/>
    <w:lvl w:ilvl="0" w:tplc="981C17A6">
      <w:start w:val="1"/>
      <w:numFmt w:val="lowerLetter"/>
      <w:lvlText w:val="(%1)"/>
      <w:lvlJc w:val="left"/>
      <w:pPr>
        <w:ind w:left="1440" w:hanging="720"/>
      </w:pPr>
      <w:rPr>
        <w:rFonts w:asciiTheme="minorBidi" w:hAnsiTheme="minorBidi" w:cstheme="minorBidi"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9A44E5E"/>
    <w:multiLevelType w:val="multilevel"/>
    <w:tmpl w:val="8742873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6F30ED"/>
    <w:multiLevelType w:val="multilevel"/>
    <w:tmpl w:val="6DC0B8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895BAD"/>
    <w:multiLevelType w:val="hybridMultilevel"/>
    <w:tmpl w:val="34F62310"/>
    <w:lvl w:ilvl="0" w:tplc="341A413E">
      <w:start w:val="1"/>
      <w:numFmt w:val="lowerLetter"/>
      <w:lvlText w:val="(%1)"/>
      <w:lvlJc w:val="left"/>
      <w:pPr>
        <w:ind w:left="743" w:hanging="720"/>
      </w:pPr>
      <w:rPr>
        <w:rFonts w:hint="default"/>
      </w:rPr>
    </w:lvl>
    <w:lvl w:ilvl="1" w:tplc="04090019" w:tentative="1">
      <w:start w:val="1"/>
      <w:numFmt w:val="lowerLetter"/>
      <w:lvlText w:val="%2."/>
      <w:lvlJc w:val="left"/>
      <w:pPr>
        <w:ind w:left="1103" w:hanging="360"/>
      </w:pPr>
    </w:lvl>
    <w:lvl w:ilvl="2" w:tplc="0409001B" w:tentative="1">
      <w:start w:val="1"/>
      <w:numFmt w:val="lowerRoman"/>
      <w:lvlText w:val="%3."/>
      <w:lvlJc w:val="right"/>
      <w:pPr>
        <w:ind w:left="1823" w:hanging="180"/>
      </w:pPr>
    </w:lvl>
    <w:lvl w:ilvl="3" w:tplc="0409000F" w:tentative="1">
      <w:start w:val="1"/>
      <w:numFmt w:val="decimal"/>
      <w:lvlText w:val="%4."/>
      <w:lvlJc w:val="left"/>
      <w:pPr>
        <w:ind w:left="2543" w:hanging="360"/>
      </w:pPr>
    </w:lvl>
    <w:lvl w:ilvl="4" w:tplc="04090019" w:tentative="1">
      <w:start w:val="1"/>
      <w:numFmt w:val="lowerLetter"/>
      <w:lvlText w:val="%5."/>
      <w:lvlJc w:val="left"/>
      <w:pPr>
        <w:ind w:left="3263" w:hanging="360"/>
      </w:pPr>
    </w:lvl>
    <w:lvl w:ilvl="5" w:tplc="0409001B" w:tentative="1">
      <w:start w:val="1"/>
      <w:numFmt w:val="lowerRoman"/>
      <w:lvlText w:val="%6."/>
      <w:lvlJc w:val="right"/>
      <w:pPr>
        <w:ind w:left="3983" w:hanging="180"/>
      </w:pPr>
    </w:lvl>
    <w:lvl w:ilvl="6" w:tplc="0409000F" w:tentative="1">
      <w:start w:val="1"/>
      <w:numFmt w:val="decimal"/>
      <w:lvlText w:val="%7."/>
      <w:lvlJc w:val="left"/>
      <w:pPr>
        <w:ind w:left="4703" w:hanging="360"/>
      </w:pPr>
    </w:lvl>
    <w:lvl w:ilvl="7" w:tplc="04090019" w:tentative="1">
      <w:start w:val="1"/>
      <w:numFmt w:val="lowerLetter"/>
      <w:lvlText w:val="%8."/>
      <w:lvlJc w:val="left"/>
      <w:pPr>
        <w:ind w:left="5423" w:hanging="360"/>
      </w:pPr>
    </w:lvl>
    <w:lvl w:ilvl="8" w:tplc="0409001B" w:tentative="1">
      <w:start w:val="1"/>
      <w:numFmt w:val="lowerRoman"/>
      <w:lvlText w:val="%9."/>
      <w:lvlJc w:val="right"/>
      <w:pPr>
        <w:ind w:left="6143" w:hanging="180"/>
      </w:pPr>
    </w:lvl>
  </w:abstractNum>
  <w:num w:numId="1" w16cid:durableId="1280140474">
    <w:abstractNumId w:val="4"/>
  </w:num>
  <w:num w:numId="2" w16cid:durableId="1566330248">
    <w:abstractNumId w:val="27"/>
  </w:num>
  <w:num w:numId="3" w16cid:durableId="488062042">
    <w:abstractNumId w:val="3"/>
  </w:num>
  <w:num w:numId="4" w16cid:durableId="2121996078">
    <w:abstractNumId w:val="25"/>
  </w:num>
  <w:num w:numId="5" w16cid:durableId="349449075">
    <w:abstractNumId w:val="28"/>
  </w:num>
  <w:num w:numId="6" w16cid:durableId="159465745">
    <w:abstractNumId w:val="17"/>
  </w:num>
  <w:num w:numId="7" w16cid:durableId="84302648">
    <w:abstractNumId w:val="18"/>
  </w:num>
  <w:num w:numId="8" w16cid:durableId="1619295525">
    <w:abstractNumId w:val="12"/>
  </w:num>
  <w:num w:numId="9" w16cid:durableId="903612850">
    <w:abstractNumId w:val="9"/>
  </w:num>
  <w:num w:numId="10" w16cid:durableId="1572540140">
    <w:abstractNumId w:val="11"/>
  </w:num>
  <w:num w:numId="11" w16cid:durableId="363947148">
    <w:abstractNumId w:val="24"/>
  </w:num>
  <w:num w:numId="12" w16cid:durableId="1349257729">
    <w:abstractNumId w:val="1"/>
  </w:num>
  <w:num w:numId="13" w16cid:durableId="443235779">
    <w:abstractNumId w:val="13"/>
  </w:num>
  <w:num w:numId="14" w16cid:durableId="1378121632">
    <w:abstractNumId w:val="26"/>
  </w:num>
  <w:num w:numId="15" w16cid:durableId="1033581508">
    <w:abstractNumId w:val="21"/>
  </w:num>
  <w:num w:numId="16" w16cid:durableId="1891532618">
    <w:abstractNumId w:val="5"/>
  </w:num>
  <w:num w:numId="17" w16cid:durableId="429011501">
    <w:abstractNumId w:val="23"/>
  </w:num>
  <w:num w:numId="18" w16cid:durableId="2142993093">
    <w:abstractNumId w:val="6"/>
  </w:num>
  <w:num w:numId="19" w16cid:durableId="15427018">
    <w:abstractNumId w:val="15"/>
  </w:num>
  <w:num w:numId="20" w16cid:durableId="1545412683">
    <w:abstractNumId w:val="7"/>
  </w:num>
  <w:num w:numId="21" w16cid:durableId="414590767">
    <w:abstractNumId w:val="29"/>
  </w:num>
  <w:num w:numId="22" w16cid:durableId="172886005">
    <w:abstractNumId w:val="31"/>
  </w:num>
  <w:num w:numId="23" w16cid:durableId="1961836439">
    <w:abstractNumId w:val="32"/>
  </w:num>
  <w:num w:numId="24" w16cid:durableId="1182939027">
    <w:abstractNumId w:val="8"/>
  </w:num>
  <w:num w:numId="25" w16cid:durableId="1521308977">
    <w:abstractNumId w:val="22"/>
  </w:num>
  <w:num w:numId="26" w16cid:durableId="479423026">
    <w:abstractNumId w:val="16"/>
  </w:num>
  <w:num w:numId="27" w16cid:durableId="155458604">
    <w:abstractNumId w:val="10"/>
  </w:num>
  <w:num w:numId="28" w16cid:durableId="1031805177">
    <w:abstractNumId w:val="30"/>
  </w:num>
  <w:num w:numId="29" w16cid:durableId="720061723">
    <w:abstractNumId w:val="19"/>
  </w:num>
  <w:num w:numId="30" w16cid:durableId="1545360930">
    <w:abstractNumId w:val="2"/>
  </w:num>
  <w:num w:numId="31" w16cid:durableId="295647917">
    <w:abstractNumId w:val="20"/>
  </w:num>
  <w:num w:numId="32" w16cid:durableId="806630223">
    <w:abstractNumId w:val="0"/>
  </w:num>
  <w:num w:numId="33" w16cid:durableId="2141991727">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46"/>
    <w:rsid w:val="0000091B"/>
    <w:rsid w:val="000009F6"/>
    <w:rsid w:val="00002057"/>
    <w:rsid w:val="0000305E"/>
    <w:rsid w:val="00003B52"/>
    <w:rsid w:val="00003D8E"/>
    <w:rsid w:val="00004FF8"/>
    <w:rsid w:val="000051A2"/>
    <w:rsid w:val="00005363"/>
    <w:rsid w:val="00005669"/>
    <w:rsid w:val="000057EA"/>
    <w:rsid w:val="000059D3"/>
    <w:rsid w:val="00007765"/>
    <w:rsid w:val="00007FF6"/>
    <w:rsid w:val="00010738"/>
    <w:rsid w:val="0001172E"/>
    <w:rsid w:val="00011B86"/>
    <w:rsid w:val="000127DB"/>
    <w:rsid w:val="0001340A"/>
    <w:rsid w:val="00014F60"/>
    <w:rsid w:val="00015273"/>
    <w:rsid w:val="000157D4"/>
    <w:rsid w:val="00015A32"/>
    <w:rsid w:val="00016AEC"/>
    <w:rsid w:val="0002069A"/>
    <w:rsid w:val="00021E1B"/>
    <w:rsid w:val="00022019"/>
    <w:rsid w:val="0002273D"/>
    <w:rsid w:val="000227E7"/>
    <w:rsid w:val="00022E7D"/>
    <w:rsid w:val="00024BC7"/>
    <w:rsid w:val="00024D35"/>
    <w:rsid w:val="00025AFE"/>
    <w:rsid w:val="00025C42"/>
    <w:rsid w:val="000260CC"/>
    <w:rsid w:val="00026680"/>
    <w:rsid w:val="00027077"/>
    <w:rsid w:val="000271C7"/>
    <w:rsid w:val="00027ABF"/>
    <w:rsid w:val="00027B3A"/>
    <w:rsid w:val="00027D01"/>
    <w:rsid w:val="000306A9"/>
    <w:rsid w:val="000308F5"/>
    <w:rsid w:val="00030913"/>
    <w:rsid w:val="0003159E"/>
    <w:rsid w:val="0003253C"/>
    <w:rsid w:val="00032FBC"/>
    <w:rsid w:val="00033312"/>
    <w:rsid w:val="0003357E"/>
    <w:rsid w:val="00033615"/>
    <w:rsid w:val="00033C00"/>
    <w:rsid w:val="00033C66"/>
    <w:rsid w:val="000348E6"/>
    <w:rsid w:val="00035B3A"/>
    <w:rsid w:val="0003605F"/>
    <w:rsid w:val="00036638"/>
    <w:rsid w:val="00036924"/>
    <w:rsid w:val="000374EA"/>
    <w:rsid w:val="00037CC3"/>
    <w:rsid w:val="00037F82"/>
    <w:rsid w:val="00040FBE"/>
    <w:rsid w:val="00041C5A"/>
    <w:rsid w:val="00041CFC"/>
    <w:rsid w:val="00041D8E"/>
    <w:rsid w:val="0004209A"/>
    <w:rsid w:val="00044717"/>
    <w:rsid w:val="000450D1"/>
    <w:rsid w:val="000456C5"/>
    <w:rsid w:val="000457E2"/>
    <w:rsid w:val="00046766"/>
    <w:rsid w:val="00046EEE"/>
    <w:rsid w:val="00046F6C"/>
    <w:rsid w:val="00047788"/>
    <w:rsid w:val="00051A39"/>
    <w:rsid w:val="00052191"/>
    <w:rsid w:val="00052437"/>
    <w:rsid w:val="0005281C"/>
    <w:rsid w:val="00052857"/>
    <w:rsid w:val="00052C9E"/>
    <w:rsid w:val="0005455C"/>
    <w:rsid w:val="0005464C"/>
    <w:rsid w:val="00054D69"/>
    <w:rsid w:val="00054FBE"/>
    <w:rsid w:val="000563A7"/>
    <w:rsid w:val="00056AE6"/>
    <w:rsid w:val="000577B5"/>
    <w:rsid w:val="00057808"/>
    <w:rsid w:val="00060B2B"/>
    <w:rsid w:val="00060E8D"/>
    <w:rsid w:val="00060F07"/>
    <w:rsid w:val="0006291C"/>
    <w:rsid w:val="00063F71"/>
    <w:rsid w:val="000643CA"/>
    <w:rsid w:val="00065AF6"/>
    <w:rsid w:val="00066182"/>
    <w:rsid w:val="000667CF"/>
    <w:rsid w:val="000701F5"/>
    <w:rsid w:val="00070D00"/>
    <w:rsid w:val="00071609"/>
    <w:rsid w:val="00071982"/>
    <w:rsid w:val="00071B3F"/>
    <w:rsid w:val="000725F1"/>
    <w:rsid w:val="0007287E"/>
    <w:rsid w:val="00072A34"/>
    <w:rsid w:val="00072C03"/>
    <w:rsid w:val="00072D37"/>
    <w:rsid w:val="00072E0E"/>
    <w:rsid w:val="00072F17"/>
    <w:rsid w:val="0007347F"/>
    <w:rsid w:val="0007414E"/>
    <w:rsid w:val="00074A7E"/>
    <w:rsid w:val="00075167"/>
    <w:rsid w:val="00075596"/>
    <w:rsid w:val="00075990"/>
    <w:rsid w:val="000763C8"/>
    <w:rsid w:val="000776E5"/>
    <w:rsid w:val="00077B6E"/>
    <w:rsid w:val="000816CA"/>
    <w:rsid w:val="00082193"/>
    <w:rsid w:val="0008230D"/>
    <w:rsid w:val="00082CA8"/>
    <w:rsid w:val="00082D78"/>
    <w:rsid w:val="00082E4A"/>
    <w:rsid w:val="00083912"/>
    <w:rsid w:val="00083B4B"/>
    <w:rsid w:val="000840AD"/>
    <w:rsid w:val="0008517B"/>
    <w:rsid w:val="00085248"/>
    <w:rsid w:val="0008603A"/>
    <w:rsid w:val="000873EA"/>
    <w:rsid w:val="0008751A"/>
    <w:rsid w:val="00087568"/>
    <w:rsid w:val="000877B3"/>
    <w:rsid w:val="00087EC3"/>
    <w:rsid w:val="000909FF"/>
    <w:rsid w:val="00090CB6"/>
    <w:rsid w:val="00092B57"/>
    <w:rsid w:val="00093124"/>
    <w:rsid w:val="0009328D"/>
    <w:rsid w:val="000940DB"/>
    <w:rsid w:val="00094478"/>
    <w:rsid w:val="000954D4"/>
    <w:rsid w:val="00095621"/>
    <w:rsid w:val="0009595A"/>
    <w:rsid w:val="00096F85"/>
    <w:rsid w:val="00097F90"/>
    <w:rsid w:val="000A0E21"/>
    <w:rsid w:val="000A225D"/>
    <w:rsid w:val="000A2C7F"/>
    <w:rsid w:val="000A2F2A"/>
    <w:rsid w:val="000A32B6"/>
    <w:rsid w:val="000A41F9"/>
    <w:rsid w:val="000A5627"/>
    <w:rsid w:val="000A59B1"/>
    <w:rsid w:val="000A5A3A"/>
    <w:rsid w:val="000A5DEE"/>
    <w:rsid w:val="000A74EA"/>
    <w:rsid w:val="000A75C3"/>
    <w:rsid w:val="000B02E3"/>
    <w:rsid w:val="000B14BA"/>
    <w:rsid w:val="000B162F"/>
    <w:rsid w:val="000B182C"/>
    <w:rsid w:val="000B1932"/>
    <w:rsid w:val="000B1F11"/>
    <w:rsid w:val="000B235C"/>
    <w:rsid w:val="000B2EA7"/>
    <w:rsid w:val="000B349F"/>
    <w:rsid w:val="000B34C0"/>
    <w:rsid w:val="000B34C9"/>
    <w:rsid w:val="000B38CE"/>
    <w:rsid w:val="000B3CEC"/>
    <w:rsid w:val="000B41BB"/>
    <w:rsid w:val="000B4D9F"/>
    <w:rsid w:val="000B59BF"/>
    <w:rsid w:val="000B62E9"/>
    <w:rsid w:val="000B6A60"/>
    <w:rsid w:val="000B7123"/>
    <w:rsid w:val="000B7372"/>
    <w:rsid w:val="000B7467"/>
    <w:rsid w:val="000B7853"/>
    <w:rsid w:val="000B7888"/>
    <w:rsid w:val="000C07A5"/>
    <w:rsid w:val="000C0D0B"/>
    <w:rsid w:val="000C14C8"/>
    <w:rsid w:val="000C1530"/>
    <w:rsid w:val="000C1BBD"/>
    <w:rsid w:val="000C216D"/>
    <w:rsid w:val="000C3043"/>
    <w:rsid w:val="000C38BB"/>
    <w:rsid w:val="000C3917"/>
    <w:rsid w:val="000C41E8"/>
    <w:rsid w:val="000C563C"/>
    <w:rsid w:val="000C5742"/>
    <w:rsid w:val="000C63DC"/>
    <w:rsid w:val="000C723D"/>
    <w:rsid w:val="000C7952"/>
    <w:rsid w:val="000D00B6"/>
    <w:rsid w:val="000D0454"/>
    <w:rsid w:val="000D0F7A"/>
    <w:rsid w:val="000D17BF"/>
    <w:rsid w:val="000D1E62"/>
    <w:rsid w:val="000D2503"/>
    <w:rsid w:val="000D2988"/>
    <w:rsid w:val="000D386B"/>
    <w:rsid w:val="000D4738"/>
    <w:rsid w:val="000D48D3"/>
    <w:rsid w:val="000D4BE7"/>
    <w:rsid w:val="000D5264"/>
    <w:rsid w:val="000D59F4"/>
    <w:rsid w:val="000D6DA6"/>
    <w:rsid w:val="000D769A"/>
    <w:rsid w:val="000D76E4"/>
    <w:rsid w:val="000D77A5"/>
    <w:rsid w:val="000D7B45"/>
    <w:rsid w:val="000D7D82"/>
    <w:rsid w:val="000E0086"/>
    <w:rsid w:val="000E2761"/>
    <w:rsid w:val="000E2891"/>
    <w:rsid w:val="000E30EF"/>
    <w:rsid w:val="000E3C7A"/>
    <w:rsid w:val="000E4CB4"/>
    <w:rsid w:val="000E5A65"/>
    <w:rsid w:val="000E5D40"/>
    <w:rsid w:val="000E6E80"/>
    <w:rsid w:val="000F0217"/>
    <w:rsid w:val="000F222D"/>
    <w:rsid w:val="000F28D9"/>
    <w:rsid w:val="000F2CDB"/>
    <w:rsid w:val="000F329B"/>
    <w:rsid w:val="000F357C"/>
    <w:rsid w:val="000F46A4"/>
    <w:rsid w:val="000F50BF"/>
    <w:rsid w:val="000F5F70"/>
    <w:rsid w:val="000F70EB"/>
    <w:rsid w:val="00100170"/>
    <w:rsid w:val="00101A32"/>
    <w:rsid w:val="00101C2F"/>
    <w:rsid w:val="0010253D"/>
    <w:rsid w:val="001026A4"/>
    <w:rsid w:val="001028CB"/>
    <w:rsid w:val="00102CF7"/>
    <w:rsid w:val="00102DC6"/>
    <w:rsid w:val="00105153"/>
    <w:rsid w:val="0010527C"/>
    <w:rsid w:val="00110519"/>
    <w:rsid w:val="001110A0"/>
    <w:rsid w:val="00111DDA"/>
    <w:rsid w:val="00112B94"/>
    <w:rsid w:val="0011307E"/>
    <w:rsid w:val="00113789"/>
    <w:rsid w:val="00113B97"/>
    <w:rsid w:val="00113FFE"/>
    <w:rsid w:val="00114589"/>
    <w:rsid w:val="0011595F"/>
    <w:rsid w:val="00115BC0"/>
    <w:rsid w:val="001162BE"/>
    <w:rsid w:val="00116401"/>
    <w:rsid w:val="00116C0E"/>
    <w:rsid w:val="00117B51"/>
    <w:rsid w:val="00117CF3"/>
    <w:rsid w:val="00121601"/>
    <w:rsid w:val="00122989"/>
    <w:rsid w:val="0012407D"/>
    <w:rsid w:val="00124392"/>
    <w:rsid w:val="0012443A"/>
    <w:rsid w:val="00125CD1"/>
    <w:rsid w:val="00126708"/>
    <w:rsid w:val="00126950"/>
    <w:rsid w:val="00127103"/>
    <w:rsid w:val="00127D9D"/>
    <w:rsid w:val="00127F71"/>
    <w:rsid w:val="00130033"/>
    <w:rsid w:val="00130E47"/>
    <w:rsid w:val="0013100B"/>
    <w:rsid w:val="00131E8B"/>
    <w:rsid w:val="00132B7F"/>
    <w:rsid w:val="001338BB"/>
    <w:rsid w:val="00133A61"/>
    <w:rsid w:val="00133CC6"/>
    <w:rsid w:val="00134BAE"/>
    <w:rsid w:val="00135A33"/>
    <w:rsid w:val="0013627D"/>
    <w:rsid w:val="00136603"/>
    <w:rsid w:val="001403D7"/>
    <w:rsid w:val="0014089A"/>
    <w:rsid w:val="00140B95"/>
    <w:rsid w:val="00141564"/>
    <w:rsid w:val="001419D8"/>
    <w:rsid w:val="00142D2C"/>
    <w:rsid w:val="00142F8E"/>
    <w:rsid w:val="00143C4F"/>
    <w:rsid w:val="001441DF"/>
    <w:rsid w:val="001441F6"/>
    <w:rsid w:val="00144739"/>
    <w:rsid w:val="00144CFF"/>
    <w:rsid w:val="00144E75"/>
    <w:rsid w:val="00145525"/>
    <w:rsid w:val="00145EAB"/>
    <w:rsid w:val="001470D7"/>
    <w:rsid w:val="001471C9"/>
    <w:rsid w:val="0015025A"/>
    <w:rsid w:val="00150827"/>
    <w:rsid w:val="00150B53"/>
    <w:rsid w:val="001510EB"/>
    <w:rsid w:val="00151A97"/>
    <w:rsid w:val="001525ED"/>
    <w:rsid w:val="00152E76"/>
    <w:rsid w:val="00153F4F"/>
    <w:rsid w:val="00154B35"/>
    <w:rsid w:val="00155D8D"/>
    <w:rsid w:val="00156CAE"/>
    <w:rsid w:val="00157280"/>
    <w:rsid w:val="00157B51"/>
    <w:rsid w:val="00160399"/>
    <w:rsid w:val="001603F7"/>
    <w:rsid w:val="001610D3"/>
    <w:rsid w:val="00161C16"/>
    <w:rsid w:val="0016272F"/>
    <w:rsid w:val="0016309C"/>
    <w:rsid w:val="0016325C"/>
    <w:rsid w:val="001632EF"/>
    <w:rsid w:val="00164D84"/>
    <w:rsid w:val="0016588B"/>
    <w:rsid w:val="00166697"/>
    <w:rsid w:val="00166965"/>
    <w:rsid w:val="00166D79"/>
    <w:rsid w:val="00167B56"/>
    <w:rsid w:val="001700F5"/>
    <w:rsid w:val="001712FE"/>
    <w:rsid w:val="00171BBE"/>
    <w:rsid w:val="00171E5C"/>
    <w:rsid w:val="001720B6"/>
    <w:rsid w:val="00172418"/>
    <w:rsid w:val="00173B75"/>
    <w:rsid w:val="0017490B"/>
    <w:rsid w:val="001750B7"/>
    <w:rsid w:val="001759A6"/>
    <w:rsid w:val="00175DDB"/>
    <w:rsid w:val="00176D01"/>
    <w:rsid w:val="00177586"/>
    <w:rsid w:val="001811EE"/>
    <w:rsid w:val="00181E7C"/>
    <w:rsid w:val="001831A3"/>
    <w:rsid w:val="00183373"/>
    <w:rsid w:val="00183DE9"/>
    <w:rsid w:val="001871FB"/>
    <w:rsid w:val="001877ED"/>
    <w:rsid w:val="00187CDC"/>
    <w:rsid w:val="00190B57"/>
    <w:rsid w:val="0019135A"/>
    <w:rsid w:val="00192503"/>
    <w:rsid w:val="001931C1"/>
    <w:rsid w:val="00194187"/>
    <w:rsid w:val="001945DB"/>
    <w:rsid w:val="00194BD4"/>
    <w:rsid w:val="00194F38"/>
    <w:rsid w:val="00195D95"/>
    <w:rsid w:val="00196866"/>
    <w:rsid w:val="0019700D"/>
    <w:rsid w:val="00197CBD"/>
    <w:rsid w:val="001A0041"/>
    <w:rsid w:val="001A0A74"/>
    <w:rsid w:val="001A2E87"/>
    <w:rsid w:val="001A41F0"/>
    <w:rsid w:val="001A422B"/>
    <w:rsid w:val="001A43CD"/>
    <w:rsid w:val="001A4ECC"/>
    <w:rsid w:val="001A6CA4"/>
    <w:rsid w:val="001A77C2"/>
    <w:rsid w:val="001A7B73"/>
    <w:rsid w:val="001A7CB8"/>
    <w:rsid w:val="001A7D51"/>
    <w:rsid w:val="001B02D3"/>
    <w:rsid w:val="001B08C9"/>
    <w:rsid w:val="001B1F14"/>
    <w:rsid w:val="001B2906"/>
    <w:rsid w:val="001B2C7C"/>
    <w:rsid w:val="001B317C"/>
    <w:rsid w:val="001B335E"/>
    <w:rsid w:val="001B34C3"/>
    <w:rsid w:val="001B363B"/>
    <w:rsid w:val="001B3861"/>
    <w:rsid w:val="001B3A44"/>
    <w:rsid w:val="001B6435"/>
    <w:rsid w:val="001B66D4"/>
    <w:rsid w:val="001B7983"/>
    <w:rsid w:val="001B7FD6"/>
    <w:rsid w:val="001C08C2"/>
    <w:rsid w:val="001C18E0"/>
    <w:rsid w:val="001C1DE4"/>
    <w:rsid w:val="001C3395"/>
    <w:rsid w:val="001C3B05"/>
    <w:rsid w:val="001C5865"/>
    <w:rsid w:val="001C5C0C"/>
    <w:rsid w:val="001C64B2"/>
    <w:rsid w:val="001C6753"/>
    <w:rsid w:val="001C69AC"/>
    <w:rsid w:val="001C6AD6"/>
    <w:rsid w:val="001C6D75"/>
    <w:rsid w:val="001C72EF"/>
    <w:rsid w:val="001C75C9"/>
    <w:rsid w:val="001C7BCC"/>
    <w:rsid w:val="001D1817"/>
    <w:rsid w:val="001D3F0A"/>
    <w:rsid w:val="001D3FC5"/>
    <w:rsid w:val="001D4782"/>
    <w:rsid w:val="001D4DD4"/>
    <w:rsid w:val="001D51E6"/>
    <w:rsid w:val="001D5F80"/>
    <w:rsid w:val="001D6E76"/>
    <w:rsid w:val="001E0194"/>
    <w:rsid w:val="001E0A02"/>
    <w:rsid w:val="001E271F"/>
    <w:rsid w:val="001E3566"/>
    <w:rsid w:val="001E44B1"/>
    <w:rsid w:val="001E57BB"/>
    <w:rsid w:val="001E61CE"/>
    <w:rsid w:val="001E7338"/>
    <w:rsid w:val="001F033C"/>
    <w:rsid w:val="001F040F"/>
    <w:rsid w:val="001F23EC"/>
    <w:rsid w:val="001F23FC"/>
    <w:rsid w:val="001F4A20"/>
    <w:rsid w:val="001F4C2F"/>
    <w:rsid w:val="001F5720"/>
    <w:rsid w:val="001F68DD"/>
    <w:rsid w:val="00200470"/>
    <w:rsid w:val="00201452"/>
    <w:rsid w:val="0020160E"/>
    <w:rsid w:val="0020276E"/>
    <w:rsid w:val="0020326E"/>
    <w:rsid w:val="00203287"/>
    <w:rsid w:val="002033B2"/>
    <w:rsid w:val="002039FA"/>
    <w:rsid w:val="00203D56"/>
    <w:rsid w:val="00203E00"/>
    <w:rsid w:val="00204753"/>
    <w:rsid w:val="00204C43"/>
    <w:rsid w:val="00205074"/>
    <w:rsid w:val="002074A2"/>
    <w:rsid w:val="00207F8E"/>
    <w:rsid w:val="00210136"/>
    <w:rsid w:val="00210950"/>
    <w:rsid w:val="002118E8"/>
    <w:rsid w:val="00211A35"/>
    <w:rsid w:val="00211C67"/>
    <w:rsid w:val="0021211B"/>
    <w:rsid w:val="00212F1D"/>
    <w:rsid w:val="00213DAE"/>
    <w:rsid w:val="00214750"/>
    <w:rsid w:val="002147D0"/>
    <w:rsid w:val="002155E8"/>
    <w:rsid w:val="00215755"/>
    <w:rsid w:val="00215EE2"/>
    <w:rsid w:val="00215FB1"/>
    <w:rsid w:val="0021616E"/>
    <w:rsid w:val="002163D0"/>
    <w:rsid w:val="002169CA"/>
    <w:rsid w:val="00217BBA"/>
    <w:rsid w:val="00217BEC"/>
    <w:rsid w:val="00220261"/>
    <w:rsid w:val="002204E8"/>
    <w:rsid w:val="00220ACC"/>
    <w:rsid w:val="00220B6B"/>
    <w:rsid w:val="00220DD9"/>
    <w:rsid w:val="00221012"/>
    <w:rsid w:val="002219C4"/>
    <w:rsid w:val="00222A26"/>
    <w:rsid w:val="00222CF7"/>
    <w:rsid w:val="00223105"/>
    <w:rsid w:val="00224575"/>
    <w:rsid w:val="00225406"/>
    <w:rsid w:val="00225F14"/>
    <w:rsid w:val="0022604D"/>
    <w:rsid w:val="00226F2A"/>
    <w:rsid w:val="00226FC9"/>
    <w:rsid w:val="00227235"/>
    <w:rsid w:val="002303E2"/>
    <w:rsid w:val="002309B1"/>
    <w:rsid w:val="00232389"/>
    <w:rsid w:val="002327CE"/>
    <w:rsid w:val="00232B82"/>
    <w:rsid w:val="00232E7D"/>
    <w:rsid w:val="00233CF0"/>
    <w:rsid w:val="00235548"/>
    <w:rsid w:val="002356BC"/>
    <w:rsid w:val="00237845"/>
    <w:rsid w:val="00240FB1"/>
    <w:rsid w:val="0024153E"/>
    <w:rsid w:val="00241937"/>
    <w:rsid w:val="00241B11"/>
    <w:rsid w:val="00241F16"/>
    <w:rsid w:val="00242BA2"/>
    <w:rsid w:val="00242E1B"/>
    <w:rsid w:val="002433AE"/>
    <w:rsid w:val="00243800"/>
    <w:rsid w:val="00243D38"/>
    <w:rsid w:val="00243F25"/>
    <w:rsid w:val="00244396"/>
    <w:rsid w:val="0024552E"/>
    <w:rsid w:val="00246CF8"/>
    <w:rsid w:val="00246D3E"/>
    <w:rsid w:val="0024725E"/>
    <w:rsid w:val="002505CC"/>
    <w:rsid w:val="002507C9"/>
    <w:rsid w:val="0025154A"/>
    <w:rsid w:val="00251904"/>
    <w:rsid w:val="00251E1F"/>
    <w:rsid w:val="00252285"/>
    <w:rsid w:val="00252B25"/>
    <w:rsid w:val="00253008"/>
    <w:rsid w:val="00253503"/>
    <w:rsid w:val="00254D15"/>
    <w:rsid w:val="00255358"/>
    <w:rsid w:val="002561A6"/>
    <w:rsid w:val="00256C65"/>
    <w:rsid w:val="00256FC9"/>
    <w:rsid w:val="00257074"/>
    <w:rsid w:val="002572B9"/>
    <w:rsid w:val="00257EC2"/>
    <w:rsid w:val="00260517"/>
    <w:rsid w:val="002622BF"/>
    <w:rsid w:val="002627CF"/>
    <w:rsid w:val="00262DDC"/>
    <w:rsid w:val="00262FA9"/>
    <w:rsid w:val="0026392F"/>
    <w:rsid w:val="00263BCF"/>
    <w:rsid w:val="00263E15"/>
    <w:rsid w:val="00264265"/>
    <w:rsid w:val="002648D2"/>
    <w:rsid w:val="00265473"/>
    <w:rsid w:val="002656A4"/>
    <w:rsid w:val="00265B8C"/>
    <w:rsid w:val="00266778"/>
    <w:rsid w:val="00266F19"/>
    <w:rsid w:val="00267AC8"/>
    <w:rsid w:val="00267F0E"/>
    <w:rsid w:val="002702FB"/>
    <w:rsid w:val="002703F7"/>
    <w:rsid w:val="00272BC2"/>
    <w:rsid w:val="0027315F"/>
    <w:rsid w:val="00273745"/>
    <w:rsid w:val="00274B43"/>
    <w:rsid w:val="00276E0E"/>
    <w:rsid w:val="00277972"/>
    <w:rsid w:val="0027797D"/>
    <w:rsid w:val="00280DF7"/>
    <w:rsid w:val="00281344"/>
    <w:rsid w:val="002819F7"/>
    <w:rsid w:val="00281DC4"/>
    <w:rsid w:val="00282C3A"/>
    <w:rsid w:val="00282CA7"/>
    <w:rsid w:val="002834BA"/>
    <w:rsid w:val="00283D71"/>
    <w:rsid w:val="00283EDF"/>
    <w:rsid w:val="00284D85"/>
    <w:rsid w:val="00284FD4"/>
    <w:rsid w:val="00285AD1"/>
    <w:rsid w:val="00286471"/>
    <w:rsid w:val="002879E4"/>
    <w:rsid w:val="00287B75"/>
    <w:rsid w:val="00290BE5"/>
    <w:rsid w:val="002917A9"/>
    <w:rsid w:val="00291F19"/>
    <w:rsid w:val="00292241"/>
    <w:rsid w:val="002926B8"/>
    <w:rsid w:val="002931A1"/>
    <w:rsid w:val="0029338B"/>
    <w:rsid w:val="002933A6"/>
    <w:rsid w:val="00294C3C"/>
    <w:rsid w:val="00296C7F"/>
    <w:rsid w:val="0029700A"/>
    <w:rsid w:val="00297AFF"/>
    <w:rsid w:val="002A0860"/>
    <w:rsid w:val="002A088E"/>
    <w:rsid w:val="002A4155"/>
    <w:rsid w:val="002A4163"/>
    <w:rsid w:val="002A4519"/>
    <w:rsid w:val="002A45CC"/>
    <w:rsid w:val="002A4703"/>
    <w:rsid w:val="002A4D15"/>
    <w:rsid w:val="002A5854"/>
    <w:rsid w:val="002A65BF"/>
    <w:rsid w:val="002A6ADC"/>
    <w:rsid w:val="002A76D1"/>
    <w:rsid w:val="002B0379"/>
    <w:rsid w:val="002B0AFF"/>
    <w:rsid w:val="002B0CC2"/>
    <w:rsid w:val="002B11AB"/>
    <w:rsid w:val="002B191F"/>
    <w:rsid w:val="002B214E"/>
    <w:rsid w:val="002B21D6"/>
    <w:rsid w:val="002B32C5"/>
    <w:rsid w:val="002B3368"/>
    <w:rsid w:val="002B3570"/>
    <w:rsid w:val="002B379B"/>
    <w:rsid w:val="002B47D1"/>
    <w:rsid w:val="002B50F0"/>
    <w:rsid w:val="002B5406"/>
    <w:rsid w:val="002B5BE1"/>
    <w:rsid w:val="002B6076"/>
    <w:rsid w:val="002B6861"/>
    <w:rsid w:val="002B7234"/>
    <w:rsid w:val="002B7368"/>
    <w:rsid w:val="002B73B9"/>
    <w:rsid w:val="002B7DFE"/>
    <w:rsid w:val="002C0757"/>
    <w:rsid w:val="002C33C2"/>
    <w:rsid w:val="002C3912"/>
    <w:rsid w:val="002C4A52"/>
    <w:rsid w:val="002C5254"/>
    <w:rsid w:val="002C55B3"/>
    <w:rsid w:val="002C6646"/>
    <w:rsid w:val="002C79C4"/>
    <w:rsid w:val="002C7B93"/>
    <w:rsid w:val="002D0320"/>
    <w:rsid w:val="002D04F2"/>
    <w:rsid w:val="002D0EEF"/>
    <w:rsid w:val="002D132B"/>
    <w:rsid w:val="002D1ED2"/>
    <w:rsid w:val="002D2DCD"/>
    <w:rsid w:val="002D3499"/>
    <w:rsid w:val="002D35FA"/>
    <w:rsid w:val="002D403C"/>
    <w:rsid w:val="002D4714"/>
    <w:rsid w:val="002D48CF"/>
    <w:rsid w:val="002D4C70"/>
    <w:rsid w:val="002D5105"/>
    <w:rsid w:val="002D6036"/>
    <w:rsid w:val="002D6E0B"/>
    <w:rsid w:val="002D6EFF"/>
    <w:rsid w:val="002D709C"/>
    <w:rsid w:val="002D7B88"/>
    <w:rsid w:val="002D7D6A"/>
    <w:rsid w:val="002E0885"/>
    <w:rsid w:val="002E145A"/>
    <w:rsid w:val="002E1E3B"/>
    <w:rsid w:val="002E208A"/>
    <w:rsid w:val="002E241F"/>
    <w:rsid w:val="002E263C"/>
    <w:rsid w:val="002E4082"/>
    <w:rsid w:val="002E4A5D"/>
    <w:rsid w:val="002E521E"/>
    <w:rsid w:val="002E5686"/>
    <w:rsid w:val="002E7510"/>
    <w:rsid w:val="002E779F"/>
    <w:rsid w:val="002E78FD"/>
    <w:rsid w:val="002F07B9"/>
    <w:rsid w:val="002F0E4A"/>
    <w:rsid w:val="002F1862"/>
    <w:rsid w:val="002F1912"/>
    <w:rsid w:val="002F1CB8"/>
    <w:rsid w:val="002F3008"/>
    <w:rsid w:val="002F3495"/>
    <w:rsid w:val="002F3761"/>
    <w:rsid w:val="002F4369"/>
    <w:rsid w:val="002F4510"/>
    <w:rsid w:val="002F747A"/>
    <w:rsid w:val="002F7E4D"/>
    <w:rsid w:val="00300D4A"/>
    <w:rsid w:val="00300DA3"/>
    <w:rsid w:val="00302695"/>
    <w:rsid w:val="0030282A"/>
    <w:rsid w:val="00302B1A"/>
    <w:rsid w:val="0030317D"/>
    <w:rsid w:val="0030318C"/>
    <w:rsid w:val="0030319D"/>
    <w:rsid w:val="00303922"/>
    <w:rsid w:val="00303976"/>
    <w:rsid w:val="00303ADE"/>
    <w:rsid w:val="0030493E"/>
    <w:rsid w:val="00304A2D"/>
    <w:rsid w:val="00304BD4"/>
    <w:rsid w:val="00304E64"/>
    <w:rsid w:val="003055DF"/>
    <w:rsid w:val="00305B3B"/>
    <w:rsid w:val="00305B60"/>
    <w:rsid w:val="00305DB2"/>
    <w:rsid w:val="00306765"/>
    <w:rsid w:val="00306EE4"/>
    <w:rsid w:val="003107A3"/>
    <w:rsid w:val="003117E3"/>
    <w:rsid w:val="0031207A"/>
    <w:rsid w:val="00312730"/>
    <w:rsid w:val="00312804"/>
    <w:rsid w:val="00312E37"/>
    <w:rsid w:val="0031313F"/>
    <w:rsid w:val="0031547D"/>
    <w:rsid w:val="00315A3B"/>
    <w:rsid w:val="00315FBD"/>
    <w:rsid w:val="003174AB"/>
    <w:rsid w:val="00320542"/>
    <w:rsid w:val="00320BEF"/>
    <w:rsid w:val="00321D64"/>
    <w:rsid w:val="003222DC"/>
    <w:rsid w:val="00323A31"/>
    <w:rsid w:val="00324F7A"/>
    <w:rsid w:val="00330366"/>
    <w:rsid w:val="00330400"/>
    <w:rsid w:val="00331250"/>
    <w:rsid w:val="00332448"/>
    <w:rsid w:val="00332668"/>
    <w:rsid w:val="003349D7"/>
    <w:rsid w:val="00334C4E"/>
    <w:rsid w:val="003350E8"/>
    <w:rsid w:val="0033664E"/>
    <w:rsid w:val="00336820"/>
    <w:rsid w:val="00336D05"/>
    <w:rsid w:val="003370DA"/>
    <w:rsid w:val="0033756F"/>
    <w:rsid w:val="00340BDD"/>
    <w:rsid w:val="00340BDE"/>
    <w:rsid w:val="00341BB1"/>
    <w:rsid w:val="00343BD8"/>
    <w:rsid w:val="0034515D"/>
    <w:rsid w:val="00345184"/>
    <w:rsid w:val="003456EA"/>
    <w:rsid w:val="00345AA9"/>
    <w:rsid w:val="00345B9E"/>
    <w:rsid w:val="00345CC5"/>
    <w:rsid w:val="00345F59"/>
    <w:rsid w:val="003460A7"/>
    <w:rsid w:val="00346C18"/>
    <w:rsid w:val="003479A8"/>
    <w:rsid w:val="00347FDF"/>
    <w:rsid w:val="00350339"/>
    <w:rsid w:val="00350C5B"/>
    <w:rsid w:val="00351AF3"/>
    <w:rsid w:val="00351CAD"/>
    <w:rsid w:val="00352D3A"/>
    <w:rsid w:val="00352F91"/>
    <w:rsid w:val="0035351F"/>
    <w:rsid w:val="00356426"/>
    <w:rsid w:val="00356873"/>
    <w:rsid w:val="003568AB"/>
    <w:rsid w:val="00357E2D"/>
    <w:rsid w:val="00361187"/>
    <w:rsid w:val="00362032"/>
    <w:rsid w:val="00362893"/>
    <w:rsid w:val="00363146"/>
    <w:rsid w:val="00363237"/>
    <w:rsid w:val="00363796"/>
    <w:rsid w:val="00363AE7"/>
    <w:rsid w:val="00364A66"/>
    <w:rsid w:val="00366205"/>
    <w:rsid w:val="0036748F"/>
    <w:rsid w:val="003677D5"/>
    <w:rsid w:val="00367AE9"/>
    <w:rsid w:val="00367FDB"/>
    <w:rsid w:val="003710D1"/>
    <w:rsid w:val="00371822"/>
    <w:rsid w:val="00372DA7"/>
    <w:rsid w:val="00372DCA"/>
    <w:rsid w:val="003735AA"/>
    <w:rsid w:val="00374AA5"/>
    <w:rsid w:val="00374CB8"/>
    <w:rsid w:val="00375594"/>
    <w:rsid w:val="00375C2A"/>
    <w:rsid w:val="003801DF"/>
    <w:rsid w:val="003813A6"/>
    <w:rsid w:val="003813E2"/>
    <w:rsid w:val="00381738"/>
    <w:rsid w:val="00382B73"/>
    <w:rsid w:val="00383703"/>
    <w:rsid w:val="00383E9F"/>
    <w:rsid w:val="00384DFE"/>
    <w:rsid w:val="00384E1A"/>
    <w:rsid w:val="0038567D"/>
    <w:rsid w:val="00385EF9"/>
    <w:rsid w:val="00386192"/>
    <w:rsid w:val="00387178"/>
    <w:rsid w:val="00387A31"/>
    <w:rsid w:val="003906AB"/>
    <w:rsid w:val="00390A9B"/>
    <w:rsid w:val="00390DFE"/>
    <w:rsid w:val="00391A10"/>
    <w:rsid w:val="00391E00"/>
    <w:rsid w:val="00392976"/>
    <w:rsid w:val="00393583"/>
    <w:rsid w:val="003943D9"/>
    <w:rsid w:val="00395419"/>
    <w:rsid w:val="00395693"/>
    <w:rsid w:val="0039589E"/>
    <w:rsid w:val="00397D0F"/>
    <w:rsid w:val="003A2915"/>
    <w:rsid w:val="003A3966"/>
    <w:rsid w:val="003A3D01"/>
    <w:rsid w:val="003A5851"/>
    <w:rsid w:val="003A5BCB"/>
    <w:rsid w:val="003A6024"/>
    <w:rsid w:val="003A606F"/>
    <w:rsid w:val="003A6292"/>
    <w:rsid w:val="003B043C"/>
    <w:rsid w:val="003B0BCA"/>
    <w:rsid w:val="003B1353"/>
    <w:rsid w:val="003B14CF"/>
    <w:rsid w:val="003B1860"/>
    <w:rsid w:val="003B1968"/>
    <w:rsid w:val="003B1BC9"/>
    <w:rsid w:val="003B2739"/>
    <w:rsid w:val="003B4A5A"/>
    <w:rsid w:val="003B54AA"/>
    <w:rsid w:val="003B54D1"/>
    <w:rsid w:val="003B6652"/>
    <w:rsid w:val="003B6AE8"/>
    <w:rsid w:val="003B6CF4"/>
    <w:rsid w:val="003B7E51"/>
    <w:rsid w:val="003C00D3"/>
    <w:rsid w:val="003C1315"/>
    <w:rsid w:val="003C14B1"/>
    <w:rsid w:val="003C1B6D"/>
    <w:rsid w:val="003C26A9"/>
    <w:rsid w:val="003C33D2"/>
    <w:rsid w:val="003C4173"/>
    <w:rsid w:val="003C47EA"/>
    <w:rsid w:val="003C617A"/>
    <w:rsid w:val="003C71A5"/>
    <w:rsid w:val="003C78B1"/>
    <w:rsid w:val="003D164A"/>
    <w:rsid w:val="003D1F3D"/>
    <w:rsid w:val="003D2713"/>
    <w:rsid w:val="003D2D80"/>
    <w:rsid w:val="003D3C30"/>
    <w:rsid w:val="003D3C94"/>
    <w:rsid w:val="003D5088"/>
    <w:rsid w:val="003D56D7"/>
    <w:rsid w:val="003D612F"/>
    <w:rsid w:val="003D6BAA"/>
    <w:rsid w:val="003D6F60"/>
    <w:rsid w:val="003D71EA"/>
    <w:rsid w:val="003E0D25"/>
    <w:rsid w:val="003E15AB"/>
    <w:rsid w:val="003E192A"/>
    <w:rsid w:val="003E2C03"/>
    <w:rsid w:val="003E32FA"/>
    <w:rsid w:val="003E3FF1"/>
    <w:rsid w:val="003E4014"/>
    <w:rsid w:val="003E46A1"/>
    <w:rsid w:val="003E511F"/>
    <w:rsid w:val="003E618E"/>
    <w:rsid w:val="003E6BC9"/>
    <w:rsid w:val="003E7606"/>
    <w:rsid w:val="003F00B1"/>
    <w:rsid w:val="003F0B5C"/>
    <w:rsid w:val="003F1CE7"/>
    <w:rsid w:val="003F203F"/>
    <w:rsid w:val="003F2236"/>
    <w:rsid w:val="003F2A64"/>
    <w:rsid w:val="003F334C"/>
    <w:rsid w:val="003F3CEA"/>
    <w:rsid w:val="003F46A4"/>
    <w:rsid w:val="003F49FF"/>
    <w:rsid w:val="003F4DA8"/>
    <w:rsid w:val="003F4DCA"/>
    <w:rsid w:val="003F5464"/>
    <w:rsid w:val="003F5F0C"/>
    <w:rsid w:val="003F6534"/>
    <w:rsid w:val="003F6942"/>
    <w:rsid w:val="003F70FD"/>
    <w:rsid w:val="004005AB"/>
    <w:rsid w:val="004014EA"/>
    <w:rsid w:val="004027C1"/>
    <w:rsid w:val="004029A1"/>
    <w:rsid w:val="00403084"/>
    <w:rsid w:val="004037AA"/>
    <w:rsid w:val="004039C5"/>
    <w:rsid w:val="00404B11"/>
    <w:rsid w:val="00404ED0"/>
    <w:rsid w:val="00405959"/>
    <w:rsid w:val="00405C97"/>
    <w:rsid w:val="004074EC"/>
    <w:rsid w:val="0040786B"/>
    <w:rsid w:val="00407D45"/>
    <w:rsid w:val="004117C4"/>
    <w:rsid w:val="0041318B"/>
    <w:rsid w:val="00413550"/>
    <w:rsid w:val="00413BE4"/>
    <w:rsid w:val="00413D9C"/>
    <w:rsid w:val="00414003"/>
    <w:rsid w:val="0041439D"/>
    <w:rsid w:val="0041483F"/>
    <w:rsid w:val="00415204"/>
    <w:rsid w:val="00415B82"/>
    <w:rsid w:val="00415C32"/>
    <w:rsid w:val="004165B6"/>
    <w:rsid w:val="004166D7"/>
    <w:rsid w:val="00416E4D"/>
    <w:rsid w:val="004173B1"/>
    <w:rsid w:val="0042067D"/>
    <w:rsid w:val="004207EF"/>
    <w:rsid w:val="00420AD4"/>
    <w:rsid w:val="0042163C"/>
    <w:rsid w:val="00421885"/>
    <w:rsid w:val="00422D5B"/>
    <w:rsid w:val="00423516"/>
    <w:rsid w:val="004235C8"/>
    <w:rsid w:val="00423888"/>
    <w:rsid w:val="00423E06"/>
    <w:rsid w:val="004246E7"/>
    <w:rsid w:val="0042591A"/>
    <w:rsid w:val="00425ED6"/>
    <w:rsid w:val="00426279"/>
    <w:rsid w:val="00427546"/>
    <w:rsid w:val="00427F9C"/>
    <w:rsid w:val="0043012E"/>
    <w:rsid w:val="004303F0"/>
    <w:rsid w:val="00430A5F"/>
    <w:rsid w:val="00430AC0"/>
    <w:rsid w:val="00430CC5"/>
    <w:rsid w:val="004310D5"/>
    <w:rsid w:val="004312DD"/>
    <w:rsid w:val="00431927"/>
    <w:rsid w:val="00432427"/>
    <w:rsid w:val="00432A3F"/>
    <w:rsid w:val="00433217"/>
    <w:rsid w:val="0043395E"/>
    <w:rsid w:val="00433A46"/>
    <w:rsid w:val="00433EC8"/>
    <w:rsid w:val="00435077"/>
    <w:rsid w:val="00437751"/>
    <w:rsid w:val="0043797E"/>
    <w:rsid w:val="004408A0"/>
    <w:rsid w:val="00440B4C"/>
    <w:rsid w:val="00441A43"/>
    <w:rsid w:val="00441A77"/>
    <w:rsid w:val="0044252F"/>
    <w:rsid w:val="004438D6"/>
    <w:rsid w:val="00445BD6"/>
    <w:rsid w:val="00446904"/>
    <w:rsid w:val="00447411"/>
    <w:rsid w:val="0045034F"/>
    <w:rsid w:val="00450CBB"/>
    <w:rsid w:val="00451B0F"/>
    <w:rsid w:val="0045240C"/>
    <w:rsid w:val="00452783"/>
    <w:rsid w:val="004534F9"/>
    <w:rsid w:val="004539B0"/>
    <w:rsid w:val="004540F6"/>
    <w:rsid w:val="00454C35"/>
    <w:rsid w:val="00454FDA"/>
    <w:rsid w:val="00455075"/>
    <w:rsid w:val="004551DC"/>
    <w:rsid w:val="004552B0"/>
    <w:rsid w:val="00455A7C"/>
    <w:rsid w:val="00455E28"/>
    <w:rsid w:val="004560B0"/>
    <w:rsid w:val="004565A6"/>
    <w:rsid w:val="004569C4"/>
    <w:rsid w:val="00456C44"/>
    <w:rsid w:val="004572AA"/>
    <w:rsid w:val="004573D6"/>
    <w:rsid w:val="004579FC"/>
    <w:rsid w:val="00461139"/>
    <w:rsid w:val="0046121F"/>
    <w:rsid w:val="0046123B"/>
    <w:rsid w:val="0046131C"/>
    <w:rsid w:val="00462C91"/>
    <w:rsid w:val="0046359F"/>
    <w:rsid w:val="00463F4B"/>
    <w:rsid w:val="004650B3"/>
    <w:rsid w:val="00465350"/>
    <w:rsid w:val="0046579E"/>
    <w:rsid w:val="00466617"/>
    <w:rsid w:val="004671AD"/>
    <w:rsid w:val="004673C8"/>
    <w:rsid w:val="00467711"/>
    <w:rsid w:val="00467916"/>
    <w:rsid w:val="00467B47"/>
    <w:rsid w:val="00470540"/>
    <w:rsid w:val="00470691"/>
    <w:rsid w:val="00470BB3"/>
    <w:rsid w:val="00470CFF"/>
    <w:rsid w:val="00472CBE"/>
    <w:rsid w:val="004742A5"/>
    <w:rsid w:val="0047435E"/>
    <w:rsid w:val="00475BD8"/>
    <w:rsid w:val="00475F51"/>
    <w:rsid w:val="0047667B"/>
    <w:rsid w:val="0048039D"/>
    <w:rsid w:val="0048072E"/>
    <w:rsid w:val="00482407"/>
    <w:rsid w:val="00482FC4"/>
    <w:rsid w:val="00483B49"/>
    <w:rsid w:val="004849E7"/>
    <w:rsid w:val="00484CD4"/>
    <w:rsid w:val="00485D66"/>
    <w:rsid w:val="00485FFC"/>
    <w:rsid w:val="004864B3"/>
    <w:rsid w:val="0048685B"/>
    <w:rsid w:val="00486B87"/>
    <w:rsid w:val="004876D3"/>
    <w:rsid w:val="00487877"/>
    <w:rsid w:val="00487D03"/>
    <w:rsid w:val="00490AB3"/>
    <w:rsid w:val="00490E63"/>
    <w:rsid w:val="0049188E"/>
    <w:rsid w:val="0049190D"/>
    <w:rsid w:val="004923BD"/>
    <w:rsid w:val="004925BA"/>
    <w:rsid w:val="0049275C"/>
    <w:rsid w:val="00492981"/>
    <w:rsid w:val="00493D7E"/>
    <w:rsid w:val="00493E48"/>
    <w:rsid w:val="0049486E"/>
    <w:rsid w:val="004952B0"/>
    <w:rsid w:val="004967CD"/>
    <w:rsid w:val="004969C6"/>
    <w:rsid w:val="00496B4F"/>
    <w:rsid w:val="004975D9"/>
    <w:rsid w:val="00497736"/>
    <w:rsid w:val="004A004A"/>
    <w:rsid w:val="004A0E44"/>
    <w:rsid w:val="004A17B0"/>
    <w:rsid w:val="004A3539"/>
    <w:rsid w:val="004A3D4B"/>
    <w:rsid w:val="004A3E3A"/>
    <w:rsid w:val="004A449E"/>
    <w:rsid w:val="004A4525"/>
    <w:rsid w:val="004A4611"/>
    <w:rsid w:val="004A4D12"/>
    <w:rsid w:val="004A4FF6"/>
    <w:rsid w:val="004A6347"/>
    <w:rsid w:val="004A63AF"/>
    <w:rsid w:val="004A6850"/>
    <w:rsid w:val="004A6F22"/>
    <w:rsid w:val="004A796E"/>
    <w:rsid w:val="004B087A"/>
    <w:rsid w:val="004B0DE8"/>
    <w:rsid w:val="004B181E"/>
    <w:rsid w:val="004B3A3B"/>
    <w:rsid w:val="004B411C"/>
    <w:rsid w:val="004B5491"/>
    <w:rsid w:val="004B55D6"/>
    <w:rsid w:val="004B6444"/>
    <w:rsid w:val="004B6A55"/>
    <w:rsid w:val="004B7D10"/>
    <w:rsid w:val="004C030F"/>
    <w:rsid w:val="004C0396"/>
    <w:rsid w:val="004C0559"/>
    <w:rsid w:val="004C06BC"/>
    <w:rsid w:val="004C0712"/>
    <w:rsid w:val="004C09CA"/>
    <w:rsid w:val="004C200C"/>
    <w:rsid w:val="004C2870"/>
    <w:rsid w:val="004C391B"/>
    <w:rsid w:val="004C3A9D"/>
    <w:rsid w:val="004C5735"/>
    <w:rsid w:val="004C60CB"/>
    <w:rsid w:val="004C6A07"/>
    <w:rsid w:val="004D0630"/>
    <w:rsid w:val="004D35E3"/>
    <w:rsid w:val="004D5B3B"/>
    <w:rsid w:val="004D5D94"/>
    <w:rsid w:val="004D653C"/>
    <w:rsid w:val="004D68DA"/>
    <w:rsid w:val="004D73A3"/>
    <w:rsid w:val="004D76E9"/>
    <w:rsid w:val="004D77D5"/>
    <w:rsid w:val="004D7ABB"/>
    <w:rsid w:val="004D7C5A"/>
    <w:rsid w:val="004E0D3A"/>
    <w:rsid w:val="004E1317"/>
    <w:rsid w:val="004E15FE"/>
    <w:rsid w:val="004E168A"/>
    <w:rsid w:val="004E1B6B"/>
    <w:rsid w:val="004E3E0C"/>
    <w:rsid w:val="004E3E4C"/>
    <w:rsid w:val="004E5449"/>
    <w:rsid w:val="004E62F4"/>
    <w:rsid w:val="004E66DD"/>
    <w:rsid w:val="004E6C40"/>
    <w:rsid w:val="004E7DA9"/>
    <w:rsid w:val="004F0445"/>
    <w:rsid w:val="004F0AE1"/>
    <w:rsid w:val="004F0F11"/>
    <w:rsid w:val="004F1227"/>
    <w:rsid w:val="004F1B0A"/>
    <w:rsid w:val="004F1BB2"/>
    <w:rsid w:val="004F1E7D"/>
    <w:rsid w:val="004F2273"/>
    <w:rsid w:val="004F335A"/>
    <w:rsid w:val="004F3AC4"/>
    <w:rsid w:val="004F43D5"/>
    <w:rsid w:val="004F44F8"/>
    <w:rsid w:val="004F4B35"/>
    <w:rsid w:val="004F520C"/>
    <w:rsid w:val="004F5B2B"/>
    <w:rsid w:val="004F64E1"/>
    <w:rsid w:val="004F6D8A"/>
    <w:rsid w:val="005002CE"/>
    <w:rsid w:val="005002DD"/>
    <w:rsid w:val="0050110B"/>
    <w:rsid w:val="00501822"/>
    <w:rsid w:val="005024CB"/>
    <w:rsid w:val="0050268B"/>
    <w:rsid w:val="0050385D"/>
    <w:rsid w:val="00504BFA"/>
    <w:rsid w:val="00505725"/>
    <w:rsid w:val="00506145"/>
    <w:rsid w:val="005069EE"/>
    <w:rsid w:val="00506E19"/>
    <w:rsid w:val="0050701B"/>
    <w:rsid w:val="0050722A"/>
    <w:rsid w:val="005073E8"/>
    <w:rsid w:val="00507C36"/>
    <w:rsid w:val="00510EB4"/>
    <w:rsid w:val="0051125C"/>
    <w:rsid w:val="00512409"/>
    <w:rsid w:val="0051346F"/>
    <w:rsid w:val="0051351C"/>
    <w:rsid w:val="0051431B"/>
    <w:rsid w:val="00514328"/>
    <w:rsid w:val="00514F58"/>
    <w:rsid w:val="00515FD0"/>
    <w:rsid w:val="005172E2"/>
    <w:rsid w:val="00517F68"/>
    <w:rsid w:val="00520B2C"/>
    <w:rsid w:val="005216A2"/>
    <w:rsid w:val="00521F3B"/>
    <w:rsid w:val="00522897"/>
    <w:rsid w:val="00523D5D"/>
    <w:rsid w:val="00524C79"/>
    <w:rsid w:val="005252F5"/>
    <w:rsid w:val="00525750"/>
    <w:rsid w:val="00526146"/>
    <w:rsid w:val="00526A79"/>
    <w:rsid w:val="00530BCC"/>
    <w:rsid w:val="00531448"/>
    <w:rsid w:val="00531972"/>
    <w:rsid w:val="0053316E"/>
    <w:rsid w:val="005338AF"/>
    <w:rsid w:val="00533A83"/>
    <w:rsid w:val="00536108"/>
    <w:rsid w:val="0053613F"/>
    <w:rsid w:val="00536CC9"/>
    <w:rsid w:val="00536FE1"/>
    <w:rsid w:val="00537E72"/>
    <w:rsid w:val="00540F94"/>
    <w:rsid w:val="0054140B"/>
    <w:rsid w:val="00541840"/>
    <w:rsid w:val="00541DDB"/>
    <w:rsid w:val="0054218C"/>
    <w:rsid w:val="0054283E"/>
    <w:rsid w:val="00542D52"/>
    <w:rsid w:val="00543E14"/>
    <w:rsid w:val="00544AA2"/>
    <w:rsid w:val="00545B0A"/>
    <w:rsid w:val="00547CEC"/>
    <w:rsid w:val="00550782"/>
    <w:rsid w:val="00550D14"/>
    <w:rsid w:val="005517F2"/>
    <w:rsid w:val="0055209F"/>
    <w:rsid w:val="0055361F"/>
    <w:rsid w:val="00555467"/>
    <w:rsid w:val="0055591D"/>
    <w:rsid w:val="00555947"/>
    <w:rsid w:val="005572D1"/>
    <w:rsid w:val="00557BAB"/>
    <w:rsid w:val="00557CE5"/>
    <w:rsid w:val="00557D28"/>
    <w:rsid w:val="005605D5"/>
    <w:rsid w:val="00562ADD"/>
    <w:rsid w:val="0056327D"/>
    <w:rsid w:val="00563487"/>
    <w:rsid w:val="00564999"/>
    <w:rsid w:val="00564BCB"/>
    <w:rsid w:val="00564FC7"/>
    <w:rsid w:val="00565650"/>
    <w:rsid w:val="00565C13"/>
    <w:rsid w:val="00565CCE"/>
    <w:rsid w:val="00565CD7"/>
    <w:rsid w:val="00566B2B"/>
    <w:rsid w:val="00567429"/>
    <w:rsid w:val="00567DD8"/>
    <w:rsid w:val="005703A4"/>
    <w:rsid w:val="00571064"/>
    <w:rsid w:val="0057148A"/>
    <w:rsid w:val="00571A58"/>
    <w:rsid w:val="00571DCC"/>
    <w:rsid w:val="0057253F"/>
    <w:rsid w:val="0057286D"/>
    <w:rsid w:val="005733F5"/>
    <w:rsid w:val="00574948"/>
    <w:rsid w:val="00575107"/>
    <w:rsid w:val="00575D47"/>
    <w:rsid w:val="005760E7"/>
    <w:rsid w:val="005761C6"/>
    <w:rsid w:val="0057745C"/>
    <w:rsid w:val="005802E8"/>
    <w:rsid w:val="00580631"/>
    <w:rsid w:val="005811D0"/>
    <w:rsid w:val="00581DA5"/>
    <w:rsid w:val="005821EB"/>
    <w:rsid w:val="00582279"/>
    <w:rsid w:val="00582930"/>
    <w:rsid w:val="00582E57"/>
    <w:rsid w:val="00583686"/>
    <w:rsid w:val="00583D09"/>
    <w:rsid w:val="00583EF9"/>
    <w:rsid w:val="00585335"/>
    <w:rsid w:val="00585FD0"/>
    <w:rsid w:val="00586029"/>
    <w:rsid w:val="005865F3"/>
    <w:rsid w:val="00586A6A"/>
    <w:rsid w:val="00586EE3"/>
    <w:rsid w:val="005870DD"/>
    <w:rsid w:val="005911AC"/>
    <w:rsid w:val="0059353D"/>
    <w:rsid w:val="005941F3"/>
    <w:rsid w:val="005946DF"/>
    <w:rsid w:val="005956E3"/>
    <w:rsid w:val="00595C2A"/>
    <w:rsid w:val="00595D3F"/>
    <w:rsid w:val="00595E36"/>
    <w:rsid w:val="005960A7"/>
    <w:rsid w:val="0059659C"/>
    <w:rsid w:val="00596ACD"/>
    <w:rsid w:val="005972A3"/>
    <w:rsid w:val="00597673"/>
    <w:rsid w:val="005A0774"/>
    <w:rsid w:val="005A0CE9"/>
    <w:rsid w:val="005A0E50"/>
    <w:rsid w:val="005A138F"/>
    <w:rsid w:val="005A13DA"/>
    <w:rsid w:val="005A2241"/>
    <w:rsid w:val="005A22B5"/>
    <w:rsid w:val="005A2E5D"/>
    <w:rsid w:val="005A36A6"/>
    <w:rsid w:val="005A42F0"/>
    <w:rsid w:val="005A432C"/>
    <w:rsid w:val="005A4F32"/>
    <w:rsid w:val="005A4F90"/>
    <w:rsid w:val="005A50E5"/>
    <w:rsid w:val="005A57BD"/>
    <w:rsid w:val="005A67F8"/>
    <w:rsid w:val="005A6960"/>
    <w:rsid w:val="005B11E9"/>
    <w:rsid w:val="005B15C4"/>
    <w:rsid w:val="005B16A7"/>
    <w:rsid w:val="005B1950"/>
    <w:rsid w:val="005B20EF"/>
    <w:rsid w:val="005B4533"/>
    <w:rsid w:val="005B46A1"/>
    <w:rsid w:val="005B58F4"/>
    <w:rsid w:val="005B5E6A"/>
    <w:rsid w:val="005B60F2"/>
    <w:rsid w:val="005B6582"/>
    <w:rsid w:val="005B709E"/>
    <w:rsid w:val="005B71FD"/>
    <w:rsid w:val="005B7A6B"/>
    <w:rsid w:val="005B7B3C"/>
    <w:rsid w:val="005B7B74"/>
    <w:rsid w:val="005B7BB7"/>
    <w:rsid w:val="005C023D"/>
    <w:rsid w:val="005C0508"/>
    <w:rsid w:val="005C14E3"/>
    <w:rsid w:val="005C1579"/>
    <w:rsid w:val="005C22D5"/>
    <w:rsid w:val="005C2633"/>
    <w:rsid w:val="005C3987"/>
    <w:rsid w:val="005C46BD"/>
    <w:rsid w:val="005C4EFB"/>
    <w:rsid w:val="005C4FE6"/>
    <w:rsid w:val="005C64CC"/>
    <w:rsid w:val="005C68FC"/>
    <w:rsid w:val="005C755A"/>
    <w:rsid w:val="005C77C8"/>
    <w:rsid w:val="005C77EC"/>
    <w:rsid w:val="005C7BC8"/>
    <w:rsid w:val="005C7DED"/>
    <w:rsid w:val="005C7E73"/>
    <w:rsid w:val="005D004A"/>
    <w:rsid w:val="005D0373"/>
    <w:rsid w:val="005D1CF5"/>
    <w:rsid w:val="005D1E72"/>
    <w:rsid w:val="005D2145"/>
    <w:rsid w:val="005D28BE"/>
    <w:rsid w:val="005D33F9"/>
    <w:rsid w:val="005D3C0F"/>
    <w:rsid w:val="005D3E65"/>
    <w:rsid w:val="005D4A65"/>
    <w:rsid w:val="005D4C80"/>
    <w:rsid w:val="005D51B2"/>
    <w:rsid w:val="005D5469"/>
    <w:rsid w:val="005D5E66"/>
    <w:rsid w:val="005D6002"/>
    <w:rsid w:val="005D61DC"/>
    <w:rsid w:val="005D627E"/>
    <w:rsid w:val="005D6854"/>
    <w:rsid w:val="005D6889"/>
    <w:rsid w:val="005D7153"/>
    <w:rsid w:val="005D76FB"/>
    <w:rsid w:val="005E1309"/>
    <w:rsid w:val="005E19A0"/>
    <w:rsid w:val="005E2F4A"/>
    <w:rsid w:val="005E2F4E"/>
    <w:rsid w:val="005E310C"/>
    <w:rsid w:val="005E35E4"/>
    <w:rsid w:val="005E3718"/>
    <w:rsid w:val="005E3AB8"/>
    <w:rsid w:val="005E3B69"/>
    <w:rsid w:val="005E3B87"/>
    <w:rsid w:val="005E3EAB"/>
    <w:rsid w:val="005E46A1"/>
    <w:rsid w:val="005E5BED"/>
    <w:rsid w:val="005E66C4"/>
    <w:rsid w:val="005E6B4E"/>
    <w:rsid w:val="005E6DBD"/>
    <w:rsid w:val="005E73F7"/>
    <w:rsid w:val="005E76D4"/>
    <w:rsid w:val="005E7CC3"/>
    <w:rsid w:val="005E7D5A"/>
    <w:rsid w:val="005F02C4"/>
    <w:rsid w:val="005F1B47"/>
    <w:rsid w:val="005F366B"/>
    <w:rsid w:val="005F37A3"/>
    <w:rsid w:val="005F3BC0"/>
    <w:rsid w:val="005F421C"/>
    <w:rsid w:val="005F45B1"/>
    <w:rsid w:val="005F59AC"/>
    <w:rsid w:val="005F6028"/>
    <w:rsid w:val="005F6F99"/>
    <w:rsid w:val="005F7639"/>
    <w:rsid w:val="005F7A37"/>
    <w:rsid w:val="0060052C"/>
    <w:rsid w:val="0060054E"/>
    <w:rsid w:val="00600B18"/>
    <w:rsid w:val="00600B7C"/>
    <w:rsid w:val="00600E21"/>
    <w:rsid w:val="0060137E"/>
    <w:rsid w:val="00601A60"/>
    <w:rsid w:val="00601ACA"/>
    <w:rsid w:val="00603129"/>
    <w:rsid w:val="0060320C"/>
    <w:rsid w:val="006032F3"/>
    <w:rsid w:val="00603DD9"/>
    <w:rsid w:val="00603E02"/>
    <w:rsid w:val="00603E98"/>
    <w:rsid w:val="0060478C"/>
    <w:rsid w:val="00604C07"/>
    <w:rsid w:val="00605858"/>
    <w:rsid w:val="00605B81"/>
    <w:rsid w:val="00605C0C"/>
    <w:rsid w:val="00606AD3"/>
    <w:rsid w:val="00610230"/>
    <w:rsid w:val="00610743"/>
    <w:rsid w:val="00610870"/>
    <w:rsid w:val="00610AEC"/>
    <w:rsid w:val="0061121A"/>
    <w:rsid w:val="006113CB"/>
    <w:rsid w:val="006116FB"/>
    <w:rsid w:val="00612148"/>
    <w:rsid w:val="006122EF"/>
    <w:rsid w:val="006133F7"/>
    <w:rsid w:val="006134DF"/>
    <w:rsid w:val="00613BED"/>
    <w:rsid w:val="00613DC3"/>
    <w:rsid w:val="006165F1"/>
    <w:rsid w:val="006166FF"/>
    <w:rsid w:val="006170D5"/>
    <w:rsid w:val="00620DE5"/>
    <w:rsid w:val="00621410"/>
    <w:rsid w:val="00621FB9"/>
    <w:rsid w:val="00622207"/>
    <w:rsid w:val="00622825"/>
    <w:rsid w:val="00623BD3"/>
    <w:rsid w:val="00624130"/>
    <w:rsid w:val="00624708"/>
    <w:rsid w:val="00625087"/>
    <w:rsid w:val="00625FC7"/>
    <w:rsid w:val="00626CAD"/>
    <w:rsid w:val="0062791F"/>
    <w:rsid w:val="0063210C"/>
    <w:rsid w:val="006322A8"/>
    <w:rsid w:val="00633E02"/>
    <w:rsid w:val="00634363"/>
    <w:rsid w:val="00634508"/>
    <w:rsid w:val="00635136"/>
    <w:rsid w:val="00635138"/>
    <w:rsid w:val="006372B4"/>
    <w:rsid w:val="0064020C"/>
    <w:rsid w:val="00640732"/>
    <w:rsid w:val="00641259"/>
    <w:rsid w:val="006427DD"/>
    <w:rsid w:val="00643F4E"/>
    <w:rsid w:val="0064514C"/>
    <w:rsid w:val="006452DA"/>
    <w:rsid w:val="00645711"/>
    <w:rsid w:val="0064595B"/>
    <w:rsid w:val="0064733C"/>
    <w:rsid w:val="006478BE"/>
    <w:rsid w:val="00650DBF"/>
    <w:rsid w:val="00650F05"/>
    <w:rsid w:val="00651C03"/>
    <w:rsid w:val="00652281"/>
    <w:rsid w:val="0065259F"/>
    <w:rsid w:val="0065264A"/>
    <w:rsid w:val="00652661"/>
    <w:rsid w:val="00652B03"/>
    <w:rsid w:val="00652DB2"/>
    <w:rsid w:val="00654B0A"/>
    <w:rsid w:val="00655496"/>
    <w:rsid w:val="0065596D"/>
    <w:rsid w:val="00656234"/>
    <w:rsid w:val="0065654C"/>
    <w:rsid w:val="00657C0B"/>
    <w:rsid w:val="0066025E"/>
    <w:rsid w:val="006603CE"/>
    <w:rsid w:val="00660D14"/>
    <w:rsid w:val="00660DD9"/>
    <w:rsid w:val="00660EDA"/>
    <w:rsid w:val="0066118F"/>
    <w:rsid w:val="006613F3"/>
    <w:rsid w:val="006617B1"/>
    <w:rsid w:val="00662A41"/>
    <w:rsid w:val="00663E54"/>
    <w:rsid w:val="00663E5F"/>
    <w:rsid w:val="0066448A"/>
    <w:rsid w:val="006656A8"/>
    <w:rsid w:val="00665B01"/>
    <w:rsid w:val="00665F9F"/>
    <w:rsid w:val="0066635B"/>
    <w:rsid w:val="006663DE"/>
    <w:rsid w:val="006674B8"/>
    <w:rsid w:val="00667B80"/>
    <w:rsid w:val="00667DB7"/>
    <w:rsid w:val="0067018B"/>
    <w:rsid w:val="0067024A"/>
    <w:rsid w:val="00670625"/>
    <w:rsid w:val="00670BB5"/>
    <w:rsid w:val="006728E0"/>
    <w:rsid w:val="00672EDD"/>
    <w:rsid w:val="00675830"/>
    <w:rsid w:val="00680AFC"/>
    <w:rsid w:val="00681155"/>
    <w:rsid w:val="00681636"/>
    <w:rsid w:val="00681C1A"/>
    <w:rsid w:val="00681DFC"/>
    <w:rsid w:val="00682B2C"/>
    <w:rsid w:val="00682D93"/>
    <w:rsid w:val="00682EC1"/>
    <w:rsid w:val="006830E0"/>
    <w:rsid w:val="00683337"/>
    <w:rsid w:val="0068415A"/>
    <w:rsid w:val="006846EA"/>
    <w:rsid w:val="0068512E"/>
    <w:rsid w:val="00685343"/>
    <w:rsid w:val="00687ADC"/>
    <w:rsid w:val="00690035"/>
    <w:rsid w:val="0069069D"/>
    <w:rsid w:val="00690F3A"/>
    <w:rsid w:val="00691109"/>
    <w:rsid w:val="0069117C"/>
    <w:rsid w:val="00691B06"/>
    <w:rsid w:val="00691D9B"/>
    <w:rsid w:val="006923C6"/>
    <w:rsid w:val="006923E2"/>
    <w:rsid w:val="00692AEC"/>
    <w:rsid w:val="006940E4"/>
    <w:rsid w:val="00694226"/>
    <w:rsid w:val="00694242"/>
    <w:rsid w:val="006947EB"/>
    <w:rsid w:val="00694889"/>
    <w:rsid w:val="00695799"/>
    <w:rsid w:val="00695ABB"/>
    <w:rsid w:val="00695C75"/>
    <w:rsid w:val="00695C98"/>
    <w:rsid w:val="00696A5F"/>
    <w:rsid w:val="00696C91"/>
    <w:rsid w:val="00696D1A"/>
    <w:rsid w:val="006A17E1"/>
    <w:rsid w:val="006A23A2"/>
    <w:rsid w:val="006A3341"/>
    <w:rsid w:val="006A39AF"/>
    <w:rsid w:val="006A44E7"/>
    <w:rsid w:val="006A4619"/>
    <w:rsid w:val="006A525C"/>
    <w:rsid w:val="006A5EFC"/>
    <w:rsid w:val="006A6855"/>
    <w:rsid w:val="006A6866"/>
    <w:rsid w:val="006A6DD3"/>
    <w:rsid w:val="006A7311"/>
    <w:rsid w:val="006A7E68"/>
    <w:rsid w:val="006B0603"/>
    <w:rsid w:val="006B0B34"/>
    <w:rsid w:val="006B0FA7"/>
    <w:rsid w:val="006B1F09"/>
    <w:rsid w:val="006B2450"/>
    <w:rsid w:val="006B26A2"/>
    <w:rsid w:val="006B2B57"/>
    <w:rsid w:val="006B3CC8"/>
    <w:rsid w:val="006B53D6"/>
    <w:rsid w:val="006B5977"/>
    <w:rsid w:val="006B5ED0"/>
    <w:rsid w:val="006B68B8"/>
    <w:rsid w:val="006B6C5A"/>
    <w:rsid w:val="006B6E40"/>
    <w:rsid w:val="006B7C83"/>
    <w:rsid w:val="006C073E"/>
    <w:rsid w:val="006C0988"/>
    <w:rsid w:val="006C0B76"/>
    <w:rsid w:val="006C1183"/>
    <w:rsid w:val="006C16B1"/>
    <w:rsid w:val="006C1D52"/>
    <w:rsid w:val="006C23D2"/>
    <w:rsid w:val="006C2A3D"/>
    <w:rsid w:val="006C2CD0"/>
    <w:rsid w:val="006C3501"/>
    <w:rsid w:val="006C3CCB"/>
    <w:rsid w:val="006C4276"/>
    <w:rsid w:val="006C5105"/>
    <w:rsid w:val="006C5908"/>
    <w:rsid w:val="006C68B9"/>
    <w:rsid w:val="006C75EF"/>
    <w:rsid w:val="006D00DA"/>
    <w:rsid w:val="006D040E"/>
    <w:rsid w:val="006D0AC6"/>
    <w:rsid w:val="006D13DA"/>
    <w:rsid w:val="006D1754"/>
    <w:rsid w:val="006D1E1E"/>
    <w:rsid w:val="006D2193"/>
    <w:rsid w:val="006D353E"/>
    <w:rsid w:val="006D3AC2"/>
    <w:rsid w:val="006D6095"/>
    <w:rsid w:val="006D67DF"/>
    <w:rsid w:val="006D694B"/>
    <w:rsid w:val="006D792A"/>
    <w:rsid w:val="006E0301"/>
    <w:rsid w:val="006E14D6"/>
    <w:rsid w:val="006E21CA"/>
    <w:rsid w:val="006E2571"/>
    <w:rsid w:val="006E355A"/>
    <w:rsid w:val="006E3A58"/>
    <w:rsid w:val="006E4943"/>
    <w:rsid w:val="006E4DC2"/>
    <w:rsid w:val="006E5022"/>
    <w:rsid w:val="006E524F"/>
    <w:rsid w:val="006E54AB"/>
    <w:rsid w:val="006E6FEF"/>
    <w:rsid w:val="006E75D3"/>
    <w:rsid w:val="006E7666"/>
    <w:rsid w:val="006E7CAF"/>
    <w:rsid w:val="006F00EF"/>
    <w:rsid w:val="006F0AE1"/>
    <w:rsid w:val="006F0B6E"/>
    <w:rsid w:val="006F0DAD"/>
    <w:rsid w:val="006F213E"/>
    <w:rsid w:val="006F29EE"/>
    <w:rsid w:val="006F2AB3"/>
    <w:rsid w:val="006F2BBD"/>
    <w:rsid w:val="006F3126"/>
    <w:rsid w:val="006F4D3A"/>
    <w:rsid w:val="006F5D0E"/>
    <w:rsid w:val="006F6A3B"/>
    <w:rsid w:val="006F70E0"/>
    <w:rsid w:val="006F7B26"/>
    <w:rsid w:val="006F7DF3"/>
    <w:rsid w:val="00701342"/>
    <w:rsid w:val="00701D34"/>
    <w:rsid w:val="007033BC"/>
    <w:rsid w:val="00703E5E"/>
    <w:rsid w:val="00704570"/>
    <w:rsid w:val="00704B3B"/>
    <w:rsid w:val="00704E8F"/>
    <w:rsid w:val="0070502C"/>
    <w:rsid w:val="00705662"/>
    <w:rsid w:val="00705DFF"/>
    <w:rsid w:val="00706600"/>
    <w:rsid w:val="00706C9E"/>
    <w:rsid w:val="00706F95"/>
    <w:rsid w:val="007073DB"/>
    <w:rsid w:val="00707D25"/>
    <w:rsid w:val="0071012E"/>
    <w:rsid w:val="00710317"/>
    <w:rsid w:val="007103C3"/>
    <w:rsid w:val="00710589"/>
    <w:rsid w:val="00710B05"/>
    <w:rsid w:val="00711A85"/>
    <w:rsid w:val="0071260B"/>
    <w:rsid w:val="00713AF7"/>
    <w:rsid w:val="00713B6A"/>
    <w:rsid w:val="00713FCB"/>
    <w:rsid w:val="00714399"/>
    <w:rsid w:val="0071518A"/>
    <w:rsid w:val="00715A16"/>
    <w:rsid w:val="00715EE6"/>
    <w:rsid w:val="00716DDA"/>
    <w:rsid w:val="00716F60"/>
    <w:rsid w:val="00717C06"/>
    <w:rsid w:val="00720A7A"/>
    <w:rsid w:val="00720C6D"/>
    <w:rsid w:val="00721FD6"/>
    <w:rsid w:val="00722BF5"/>
    <w:rsid w:val="00723062"/>
    <w:rsid w:val="00724367"/>
    <w:rsid w:val="007244AA"/>
    <w:rsid w:val="007259C7"/>
    <w:rsid w:val="00726773"/>
    <w:rsid w:val="00727BAC"/>
    <w:rsid w:val="00727CD7"/>
    <w:rsid w:val="007302D6"/>
    <w:rsid w:val="0073109D"/>
    <w:rsid w:val="00731CE4"/>
    <w:rsid w:val="00731F95"/>
    <w:rsid w:val="007325F7"/>
    <w:rsid w:val="00732CF2"/>
    <w:rsid w:val="007335E6"/>
    <w:rsid w:val="00735AAE"/>
    <w:rsid w:val="00735BF8"/>
    <w:rsid w:val="007366D6"/>
    <w:rsid w:val="00736A42"/>
    <w:rsid w:val="00736FB0"/>
    <w:rsid w:val="00736FD7"/>
    <w:rsid w:val="00737F49"/>
    <w:rsid w:val="007401BE"/>
    <w:rsid w:val="0074038C"/>
    <w:rsid w:val="00740502"/>
    <w:rsid w:val="00740B66"/>
    <w:rsid w:val="00742304"/>
    <w:rsid w:val="00742BF6"/>
    <w:rsid w:val="00742FE6"/>
    <w:rsid w:val="0074420E"/>
    <w:rsid w:val="00744327"/>
    <w:rsid w:val="00744F95"/>
    <w:rsid w:val="007476AB"/>
    <w:rsid w:val="00750EE7"/>
    <w:rsid w:val="0075165F"/>
    <w:rsid w:val="00751BF2"/>
    <w:rsid w:val="007523DE"/>
    <w:rsid w:val="00753844"/>
    <w:rsid w:val="00753DE0"/>
    <w:rsid w:val="00753E93"/>
    <w:rsid w:val="0075481A"/>
    <w:rsid w:val="00754B79"/>
    <w:rsid w:val="00754FBF"/>
    <w:rsid w:val="00755675"/>
    <w:rsid w:val="0075595C"/>
    <w:rsid w:val="00755D58"/>
    <w:rsid w:val="00755D97"/>
    <w:rsid w:val="00756614"/>
    <w:rsid w:val="00756FB9"/>
    <w:rsid w:val="00757040"/>
    <w:rsid w:val="00757076"/>
    <w:rsid w:val="00757592"/>
    <w:rsid w:val="007578B8"/>
    <w:rsid w:val="00757C4D"/>
    <w:rsid w:val="007604EF"/>
    <w:rsid w:val="00760964"/>
    <w:rsid w:val="00760A4B"/>
    <w:rsid w:val="00760D48"/>
    <w:rsid w:val="007610F5"/>
    <w:rsid w:val="0076190C"/>
    <w:rsid w:val="0076197F"/>
    <w:rsid w:val="0076249C"/>
    <w:rsid w:val="00762518"/>
    <w:rsid w:val="007628A6"/>
    <w:rsid w:val="007635B0"/>
    <w:rsid w:val="00763ADC"/>
    <w:rsid w:val="007645F9"/>
    <w:rsid w:val="00764F10"/>
    <w:rsid w:val="00765201"/>
    <w:rsid w:val="00765293"/>
    <w:rsid w:val="0076589E"/>
    <w:rsid w:val="007659D7"/>
    <w:rsid w:val="00765F4F"/>
    <w:rsid w:val="00766FFB"/>
    <w:rsid w:val="0076757D"/>
    <w:rsid w:val="00767B32"/>
    <w:rsid w:val="00770A35"/>
    <w:rsid w:val="00770B6C"/>
    <w:rsid w:val="00770DE5"/>
    <w:rsid w:val="00772750"/>
    <w:rsid w:val="00773BD7"/>
    <w:rsid w:val="00774B75"/>
    <w:rsid w:val="007773C8"/>
    <w:rsid w:val="00780065"/>
    <w:rsid w:val="00780774"/>
    <w:rsid w:val="00781163"/>
    <w:rsid w:val="00781A1A"/>
    <w:rsid w:val="00782844"/>
    <w:rsid w:val="00783146"/>
    <w:rsid w:val="007836B1"/>
    <w:rsid w:val="0078396B"/>
    <w:rsid w:val="00783FBA"/>
    <w:rsid w:val="00784984"/>
    <w:rsid w:val="00784C41"/>
    <w:rsid w:val="00785338"/>
    <w:rsid w:val="0078561D"/>
    <w:rsid w:val="00785E91"/>
    <w:rsid w:val="00785F30"/>
    <w:rsid w:val="00786A9A"/>
    <w:rsid w:val="00786C91"/>
    <w:rsid w:val="007872DF"/>
    <w:rsid w:val="00787963"/>
    <w:rsid w:val="00790667"/>
    <w:rsid w:val="00790873"/>
    <w:rsid w:val="00790B24"/>
    <w:rsid w:val="00790E55"/>
    <w:rsid w:val="00791C6F"/>
    <w:rsid w:val="00792D1A"/>
    <w:rsid w:val="007931DE"/>
    <w:rsid w:val="0079535C"/>
    <w:rsid w:val="007953AF"/>
    <w:rsid w:val="00795952"/>
    <w:rsid w:val="0079681E"/>
    <w:rsid w:val="00796BAE"/>
    <w:rsid w:val="00796BB0"/>
    <w:rsid w:val="007A0186"/>
    <w:rsid w:val="007A08BA"/>
    <w:rsid w:val="007A148D"/>
    <w:rsid w:val="007A18EC"/>
    <w:rsid w:val="007A2046"/>
    <w:rsid w:val="007A29A6"/>
    <w:rsid w:val="007A2C42"/>
    <w:rsid w:val="007A43DA"/>
    <w:rsid w:val="007A4BDE"/>
    <w:rsid w:val="007A4CD1"/>
    <w:rsid w:val="007A5A01"/>
    <w:rsid w:val="007A5A96"/>
    <w:rsid w:val="007A5D59"/>
    <w:rsid w:val="007A63B6"/>
    <w:rsid w:val="007B0752"/>
    <w:rsid w:val="007B0CD5"/>
    <w:rsid w:val="007B0F21"/>
    <w:rsid w:val="007B103E"/>
    <w:rsid w:val="007B1A43"/>
    <w:rsid w:val="007B325C"/>
    <w:rsid w:val="007B3E35"/>
    <w:rsid w:val="007B4302"/>
    <w:rsid w:val="007B4620"/>
    <w:rsid w:val="007B56E9"/>
    <w:rsid w:val="007B58D9"/>
    <w:rsid w:val="007B591D"/>
    <w:rsid w:val="007B592A"/>
    <w:rsid w:val="007B5E03"/>
    <w:rsid w:val="007C16DE"/>
    <w:rsid w:val="007C185C"/>
    <w:rsid w:val="007C287B"/>
    <w:rsid w:val="007C2C04"/>
    <w:rsid w:val="007C2C67"/>
    <w:rsid w:val="007C3A5E"/>
    <w:rsid w:val="007C4272"/>
    <w:rsid w:val="007C45CB"/>
    <w:rsid w:val="007C4702"/>
    <w:rsid w:val="007C526F"/>
    <w:rsid w:val="007C6CD5"/>
    <w:rsid w:val="007C6E89"/>
    <w:rsid w:val="007C7B29"/>
    <w:rsid w:val="007D16E5"/>
    <w:rsid w:val="007D1ECC"/>
    <w:rsid w:val="007D296D"/>
    <w:rsid w:val="007D3DCF"/>
    <w:rsid w:val="007D41AE"/>
    <w:rsid w:val="007D42C7"/>
    <w:rsid w:val="007D4616"/>
    <w:rsid w:val="007D5D35"/>
    <w:rsid w:val="007D65E2"/>
    <w:rsid w:val="007D74CF"/>
    <w:rsid w:val="007D7C9A"/>
    <w:rsid w:val="007E07EF"/>
    <w:rsid w:val="007E1216"/>
    <w:rsid w:val="007E1743"/>
    <w:rsid w:val="007E1879"/>
    <w:rsid w:val="007E1AA4"/>
    <w:rsid w:val="007E1BE2"/>
    <w:rsid w:val="007E1E40"/>
    <w:rsid w:val="007E2F78"/>
    <w:rsid w:val="007E317E"/>
    <w:rsid w:val="007E3BC8"/>
    <w:rsid w:val="007E3EC1"/>
    <w:rsid w:val="007E48A2"/>
    <w:rsid w:val="007E55E6"/>
    <w:rsid w:val="007E58C3"/>
    <w:rsid w:val="007E59B2"/>
    <w:rsid w:val="007E611C"/>
    <w:rsid w:val="007E6199"/>
    <w:rsid w:val="007E6C42"/>
    <w:rsid w:val="007E6EB5"/>
    <w:rsid w:val="007E771C"/>
    <w:rsid w:val="007E7DE1"/>
    <w:rsid w:val="007F0B28"/>
    <w:rsid w:val="007F0FCB"/>
    <w:rsid w:val="007F3144"/>
    <w:rsid w:val="007F33C8"/>
    <w:rsid w:val="007F350F"/>
    <w:rsid w:val="007F3B51"/>
    <w:rsid w:val="007F3D99"/>
    <w:rsid w:val="007F4472"/>
    <w:rsid w:val="007F499D"/>
    <w:rsid w:val="007F525D"/>
    <w:rsid w:val="007F588D"/>
    <w:rsid w:val="007F5D2A"/>
    <w:rsid w:val="008001CE"/>
    <w:rsid w:val="0080033E"/>
    <w:rsid w:val="00800CA7"/>
    <w:rsid w:val="00801A75"/>
    <w:rsid w:val="00801D0E"/>
    <w:rsid w:val="00802223"/>
    <w:rsid w:val="00802AA6"/>
    <w:rsid w:val="00802AE9"/>
    <w:rsid w:val="00803DA7"/>
    <w:rsid w:val="008059A5"/>
    <w:rsid w:val="00805D9C"/>
    <w:rsid w:val="00806475"/>
    <w:rsid w:val="0080760D"/>
    <w:rsid w:val="00807630"/>
    <w:rsid w:val="008108E1"/>
    <w:rsid w:val="00811DDF"/>
    <w:rsid w:val="00813F5A"/>
    <w:rsid w:val="008140D6"/>
    <w:rsid w:val="00814BEA"/>
    <w:rsid w:val="008150E6"/>
    <w:rsid w:val="00816FE5"/>
    <w:rsid w:val="00817163"/>
    <w:rsid w:val="00817D25"/>
    <w:rsid w:val="0082082A"/>
    <w:rsid w:val="008230C9"/>
    <w:rsid w:val="00823244"/>
    <w:rsid w:val="00823F44"/>
    <w:rsid w:val="008249AA"/>
    <w:rsid w:val="00824D6D"/>
    <w:rsid w:val="008254EB"/>
    <w:rsid w:val="00825AAE"/>
    <w:rsid w:val="008262F7"/>
    <w:rsid w:val="00826C49"/>
    <w:rsid w:val="00827298"/>
    <w:rsid w:val="00830554"/>
    <w:rsid w:val="0083082C"/>
    <w:rsid w:val="00831273"/>
    <w:rsid w:val="00831283"/>
    <w:rsid w:val="00833A93"/>
    <w:rsid w:val="008367E4"/>
    <w:rsid w:val="00837AED"/>
    <w:rsid w:val="00837B40"/>
    <w:rsid w:val="00840988"/>
    <w:rsid w:val="00840D1D"/>
    <w:rsid w:val="00840FA2"/>
    <w:rsid w:val="00841363"/>
    <w:rsid w:val="00841E1F"/>
    <w:rsid w:val="00842448"/>
    <w:rsid w:val="00842C29"/>
    <w:rsid w:val="008432CE"/>
    <w:rsid w:val="00843603"/>
    <w:rsid w:val="008453E7"/>
    <w:rsid w:val="0084551C"/>
    <w:rsid w:val="00845CCC"/>
    <w:rsid w:val="00845FB8"/>
    <w:rsid w:val="00846448"/>
    <w:rsid w:val="00846856"/>
    <w:rsid w:val="00846AB8"/>
    <w:rsid w:val="00847AA6"/>
    <w:rsid w:val="00847E51"/>
    <w:rsid w:val="008500BC"/>
    <w:rsid w:val="00850125"/>
    <w:rsid w:val="00850245"/>
    <w:rsid w:val="00850390"/>
    <w:rsid w:val="00850671"/>
    <w:rsid w:val="0085104A"/>
    <w:rsid w:val="008515DA"/>
    <w:rsid w:val="00852679"/>
    <w:rsid w:val="00852A35"/>
    <w:rsid w:val="00852F61"/>
    <w:rsid w:val="008530CF"/>
    <w:rsid w:val="008532FB"/>
    <w:rsid w:val="00853DD2"/>
    <w:rsid w:val="008543F8"/>
    <w:rsid w:val="00854A20"/>
    <w:rsid w:val="0085656D"/>
    <w:rsid w:val="008568E0"/>
    <w:rsid w:val="00856D71"/>
    <w:rsid w:val="008604F9"/>
    <w:rsid w:val="00860959"/>
    <w:rsid w:val="00860EAF"/>
    <w:rsid w:val="00861538"/>
    <w:rsid w:val="00861AFB"/>
    <w:rsid w:val="00861BBD"/>
    <w:rsid w:val="00862C6C"/>
    <w:rsid w:val="00863146"/>
    <w:rsid w:val="008633B9"/>
    <w:rsid w:val="0086348F"/>
    <w:rsid w:val="008638A9"/>
    <w:rsid w:val="00864767"/>
    <w:rsid w:val="00864F12"/>
    <w:rsid w:val="008650FB"/>
    <w:rsid w:val="0086575D"/>
    <w:rsid w:val="00865C67"/>
    <w:rsid w:val="00865FEC"/>
    <w:rsid w:val="00866C3D"/>
    <w:rsid w:val="008706D8"/>
    <w:rsid w:val="008715EC"/>
    <w:rsid w:val="008719D3"/>
    <w:rsid w:val="00871FB2"/>
    <w:rsid w:val="00872C30"/>
    <w:rsid w:val="0087474B"/>
    <w:rsid w:val="008747D8"/>
    <w:rsid w:val="008755D0"/>
    <w:rsid w:val="00875A78"/>
    <w:rsid w:val="00877A47"/>
    <w:rsid w:val="00877CC0"/>
    <w:rsid w:val="008807B4"/>
    <w:rsid w:val="008809E2"/>
    <w:rsid w:val="008811BC"/>
    <w:rsid w:val="0088127F"/>
    <w:rsid w:val="00881430"/>
    <w:rsid w:val="00881BBB"/>
    <w:rsid w:val="00881D41"/>
    <w:rsid w:val="0088241E"/>
    <w:rsid w:val="00882627"/>
    <w:rsid w:val="00882FAD"/>
    <w:rsid w:val="008834DE"/>
    <w:rsid w:val="00883C1A"/>
    <w:rsid w:val="00884A12"/>
    <w:rsid w:val="00887693"/>
    <w:rsid w:val="00891285"/>
    <w:rsid w:val="00891308"/>
    <w:rsid w:val="00891488"/>
    <w:rsid w:val="008917C9"/>
    <w:rsid w:val="00891A64"/>
    <w:rsid w:val="008923A1"/>
    <w:rsid w:val="00892CD5"/>
    <w:rsid w:val="008933B9"/>
    <w:rsid w:val="00893E22"/>
    <w:rsid w:val="008946B8"/>
    <w:rsid w:val="00894C00"/>
    <w:rsid w:val="008957F7"/>
    <w:rsid w:val="00895C35"/>
    <w:rsid w:val="00895DD6"/>
    <w:rsid w:val="008971E1"/>
    <w:rsid w:val="00897279"/>
    <w:rsid w:val="008978EF"/>
    <w:rsid w:val="00897C1D"/>
    <w:rsid w:val="00897F0C"/>
    <w:rsid w:val="008A01AB"/>
    <w:rsid w:val="008A1120"/>
    <w:rsid w:val="008A1477"/>
    <w:rsid w:val="008A1730"/>
    <w:rsid w:val="008A22E7"/>
    <w:rsid w:val="008A2C08"/>
    <w:rsid w:val="008A3639"/>
    <w:rsid w:val="008A37A3"/>
    <w:rsid w:val="008A396B"/>
    <w:rsid w:val="008A3D2F"/>
    <w:rsid w:val="008A4596"/>
    <w:rsid w:val="008A4845"/>
    <w:rsid w:val="008A48CF"/>
    <w:rsid w:val="008A4DAA"/>
    <w:rsid w:val="008A51FA"/>
    <w:rsid w:val="008A5B02"/>
    <w:rsid w:val="008A651F"/>
    <w:rsid w:val="008A715F"/>
    <w:rsid w:val="008A721D"/>
    <w:rsid w:val="008A7690"/>
    <w:rsid w:val="008A77AE"/>
    <w:rsid w:val="008A7EE2"/>
    <w:rsid w:val="008B00B9"/>
    <w:rsid w:val="008B0D9D"/>
    <w:rsid w:val="008B1AEC"/>
    <w:rsid w:val="008B1D81"/>
    <w:rsid w:val="008B3329"/>
    <w:rsid w:val="008B4612"/>
    <w:rsid w:val="008B46AB"/>
    <w:rsid w:val="008B46FA"/>
    <w:rsid w:val="008B4BF4"/>
    <w:rsid w:val="008B4C49"/>
    <w:rsid w:val="008B4D0B"/>
    <w:rsid w:val="008B5F11"/>
    <w:rsid w:val="008B607F"/>
    <w:rsid w:val="008B686E"/>
    <w:rsid w:val="008B6F8E"/>
    <w:rsid w:val="008B7559"/>
    <w:rsid w:val="008B7999"/>
    <w:rsid w:val="008B7E6F"/>
    <w:rsid w:val="008C3653"/>
    <w:rsid w:val="008C4F56"/>
    <w:rsid w:val="008C5926"/>
    <w:rsid w:val="008C63DF"/>
    <w:rsid w:val="008C6C42"/>
    <w:rsid w:val="008D0273"/>
    <w:rsid w:val="008D0CC9"/>
    <w:rsid w:val="008D1A23"/>
    <w:rsid w:val="008D28E4"/>
    <w:rsid w:val="008D2FCF"/>
    <w:rsid w:val="008D338D"/>
    <w:rsid w:val="008D3956"/>
    <w:rsid w:val="008D3F35"/>
    <w:rsid w:val="008D463C"/>
    <w:rsid w:val="008D4E3D"/>
    <w:rsid w:val="008D5B81"/>
    <w:rsid w:val="008D5EA6"/>
    <w:rsid w:val="008D69A1"/>
    <w:rsid w:val="008D6F5C"/>
    <w:rsid w:val="008D780C"/>
    <w:rsid w:val="008D7AA1"/>
    <w:rsid w:val="008D7CCD"/>
    <w:rsid w:val="008E020D"/>
    <w:rsid w:val="008E0571"/>
    <w:rsid w:val="008E07C5"/>
    <w:rsid w:val="008E0D35"/>
    <w:rsid w:val="008E0D36"/>
    <w:rsid w:val="008E0D6C"/>
    <w:rsid w:val="008E2580"/>
    <w:rsid w:val="008E2C88"/>
    <w:rsid w:val="008E30A5"/>
    <w:rsid w:val="008E35F1"/>
    <w:rsid w:val="008E458D"/>
    <w:rsid w:val="008E53C8"/>
    <w:rsid w:val="008E63D2"/>
    <w:rsid w:val="008E70FA"/>
    <w:rsid w:val="008E7340"/>
    <w:rsid w:val="008E754D"/>
    <w:rsid w:val="008F208B"/>
    <w:rsid w:val="008F2244"/>
    <w:rsid w:val="008F258D"/>
    <w:rsid w:val="008F2656"/>
    <w:rsid w:val="008F272D"/>
    <w:rsid w:val="008F3B97"/>
    <w:rsid w:val="008F40DB"/>
    <w:rsid w:val="008F4BC9"/>
    <w:rsid w:val="008F4C96"/>
    <w:rsid w:val="008F4EFE"/>
    <w:rsid w:val="008F51DA"/>
    <w:rsid w:val="008F5C77"/>
    <w:rsid w:val="008F74DE"/>
    <w:rsid w:val="008F78F7"/>
    <w:rsid w:val="008F7A6C"/>
    <w:rsid w:val="0090092A"/>
    <w:rsid w:val="00900993"/>
    <w:rsid w:val="00900E68"/>
    <w:rsid w:val="00901DE5"/>
    <w:rsid w:val="00901FB3"/>
    <w:rsid w:val="00903709"/>
    <w:rsid w:val="00903D01"/>
    <w:rsid w:val="00903FF4"/>
    <w:rsid w:val="009044F4"/>
    <w:rsid w:val="00904DC5"/>
    <w:rsid w:val="00904E27"/>
    <w:rsid w:val="0090556C"/>
    <w:rsid w:val="00905F87"/>
    <w:rsid w:val="00906125"/>
    <w:rsid w:val="009065F7"/>
    <w:rsid w:val="009073E7"/>
    <w:rsid w:val="00907E2C"/>
    <w:rsid w:val="00910AA3"/>
    <w:rsid w:val="00911BC2"/>
    <w:rsid w:val="009121C7"/>
    <w:rsid w:val="0091253F"/>
    <w:rsid w:val="009125FD"/>
    <w:rsid w:val="00913D0D"/>
    <w:rsid w:val="00914275"/>
    <w:rsid w:val="009155B6"/>
    <w:rsid w:val="00917775"/>
    <w:rsid w:val="00917970"/>
    <w:rsid w:val="00917CFE"/>
    <w:rsid w:val="00917FA0"/>
    <w:rsid w:val="00922C51"/>
    <w:rsid w:val="009245C5"/>
    <w:rsid w:val="00924BCB"/>
    <w:rsid w:val="00924C61"/>
    <w:rsid w:val="00926230"/>
    <w:rsid w:val="009269DB"/>
    <w:rsid w:val="00927833"/>
    <w:rsid w:val="009278C2"/>
    <w:rsid w:val="00927951"/>
    <w:rsid w:val="009309D5"/>
    <w:rsid w:val="00930A4D"/>
    <w:rsid w:val="00931201"/>
    <w:rsid w:val="00932F43"/>
    <w:rsid w:val="00933AFF"/>
    <w:rsid w:val="00933D73"/>
    <w:rsid w:val="0093472C"/>
    <w:rsid w:val="0093527E"/>
    <w:rsid w:val="00935D4A"/>
    <w:rsid w:val="00935F11"/>
    <w:rsid w:val="009362AC"/>
    <w:rsid w:val="009366DC"/>
    <w:rsid w:val="00937099"/>
    <w:rsid w:val="00937949"/>
    <w:rsid w:val="00937E04"/>
    <w:rsid w:val="00941243"/>
    <w:rsid w:val="00941261"/>
    <w:rsid w:val="009414A5"/>
    <w:rsid w:val="00941564"/>
    <w:rsid w:val="00942148"/>
    <w:rsid w:val="009422BC"/>
    <w:rsid w:val="00942660"/>
    <w:rsid w:val="009428C7"/>
    <w:rsid w:val="0094346C"/>
    <w:rsid w:val="00944862"/>
    <w:rsid w:val="0094499C"/>
    <w:rsid w:val="00946202"/>
    <w:rsid w:val="00947310"/>
    <w:rsid w:val="009473D1"/>
    <w:rsid w:val="00947B03"/>
    <w:rsid w:val="00947DC1"/>
    <w:rsid w:val="00950D43"/>
    <w:rsid w:val="00951880"/>
    <w:rsid w:val="00952AA2"/>
    <w:rsid w:val="00954CDE"/>
    <w:rsid w:val="00954E24"/>
    <w:rsid w:val="00956B6C"/>
    <w:rsid w:val="00956E31"/>
    <w:rsid w:val="0095796D"/>
    <w:rsid w:val="00960908"/>
    <w:rsid w:val="00960B25"/>
    <w:rsid w:val="00961978"/>
    <w:rsid w:val="00961C39"/>
    <w:rsid w:val="00962138"/>
    <w:rsid w:val="009623C6"/>
    <w:rsid w:val="0096241A"/>
    <w:rsid w:val="00962792"/>
    <w:rsid w:val="00963012"/>
    <w:rsid w:val="0096328E"/>
    <w:rsid w:val="00964B89"/>
    <w:rsid w:val="00965950"/>
    <w:rsid w:val="0096673B"/>
    <w:rsid w:val="00967677"/>
    <w:rsid w:val="00967D52"/>
    <w:rsid w:val="00970939"/>
    <w:rsid w:val="0097137A"/>
    <w:rsid w:val="00971A4D"/>
    <w:rsid w:val="00971B55"/>
    <w:rsid w:val="0097233A"/>
    <w:rsid w:val="00972B53"/>
    <w:rsid w:val="00973FC4"/>
    <w:rsid w:val="00973FE5"/>
    <w:rsid w:val="00974405"/>
    <w:rsid w:val="00975171"/>
    <w:rsid w:val="00975510"/>
    <w:rsid w:val="00975918"/>
    <w:rsid w:val="009772CD"/>
    <w:rsid w:val="0097738C"/>
    <w:rsid w:val="00977D3E"/>
    <w:rsid w:val="0098014E"/>
    <w:rsid w:val="00980416"/>
    <w:rsid w:val="009804E9"/>
    <w:rsid w:val="00981D6C"/>
    <w:rsid w:val="00982581"/>
    <w:rsid w:val="0098275F"/>
    <w:rsid w:val="009837F2"/>
    <w:rsid w:val="00983B92"/>
    <w:rsid w:val="00983DFC"/>
    <w:rsid w:val="00983E6C"/>
    <w:rsid w:val="00984059"/>
    <w:rsid w:val="00984FC5"/>
    <w:rsid w:val="0098555B"/>
    <w:rsid w:val="00986B71"/>
    <w:rsid w:val="00986CFF"/>
    <w:rsid w:val="0098734D"/>
    <w:rsid w:val="00987B77"/>
    <w:rsid w:val="00987CFA"/>
    <w:rsid w:val="009905D6"/>
    <w:rsid w:val="009905E4"/>
    <w:rsid w:val="00990A72"/>
    <w:rsid w:val="00990D2B"/>
    <w:rsid w:val="0099105E"/>
    <w:rsid w:val="00991849"/>
    <w:rsid w:val="00992A8A"/>
    <w:rsid w:val="009931EA"/>
    <w:rsid w:val="009940D6"/>
    <w:rsid w:val="00994259"/>
    <w:rsid w:val="00994355"/>
    <w:rsid w:val="00994843"/>
    <w:rsid w:val="00994BC8"/>
    <w:rsid w:val="00994D73"/>
    <w:rsid w:val="0099665D"/>
    <w:rsid w:val="00996B30"/>
    <w:rsid w:val="0099709D"/>
    <w:rsid w:val="009975CD"/>
    <w:rsid w:val="009A077E"/>
    <w:rsid w:val="009A0E92"/>
    <w:rsid w:val="009A0F2F"/>
    <w:rsid w:val="009A1293"/>
    <w:rsid w:val="009A1499"/>
    <w:rsid w:val="009A1CFC"/>
    <w:rsid w:val="009A4224"/>
    <w:rsid w:val="009A4386"/>
    <w:rsid w:val="009A4C0C"/>
    <w:rsid w:val="009A4C8F"/>
    <w:rsid w:val="009A5D76"/>
    <w:rsid w:val="009A5E04"/>
    <w:rsid w:val="009A62D6"/>
    <w:rsid w:val="009A6B5A"/>
    <w:rsid w:val="009A6FA6"/>
    <w:rsid w:val="009A7315"/>
    <w:rsid w:val="009A7828"/>
    <w:rsid w:val="009B28B3"/>
    <w:rsid w:val="009B4F1B"/>
    <w:rsid w:val="009B5399"/>
    <w:rsid w:val="009B5CFF"/>
    <w:rsid w:val="009B6EC4"/>
    <w:rsid w:val="009B7D9A"/>
    <w:rsid w:val="009B7FF8"/>
    <w:rsid w:val="009C0513"/>
    <w:rsid w:val="009C06EF"/>
    <w:rsid w:val="009C1676"/>
    <w:rsid w:val="009C2C6C"/>
    <w:rsid w:val="009C3311"/>
    <w:rsid w:val="009C36BA"/>
    <w:rsid w:val="009C41E5"/>
    <w:rsid w:val="009C4991"/>
    <w:rsid w:val="009C5E2A"/>
    <w:rsid w:val="009D0518"/>
    <w:rsid w:val="009D1356"/>
    <w:rsid w:val="009D1B08"/>
    <w:rsid w:val="009D1C30"/>
    <w:rsid w:val="009D30F5"/>
    <w:rsid w:val="009D348A"/>
    <w:rsid w:val="009D34CA"/>
    <w:rsid w:val="009D4131"/>
    <w:rsid w:val="009D476D"/>
    <w:rsid w:val="009D489D"/>
    <w:rsid w:val="009D5C60"/>
    <w:rsid w:val="009D5F2C"/>
    <w:rsid w:val="009D64BB"/>
    <w:rsid w:val="009D65F4"/>
    <w:rsid w:val="009D6C6E"/>
    <w:rsid w:val="009D77DC"/>
    <w:rsid w:val="009D7E02"/>
    <w:rsid w:val="009E07C1"/>
    <w:rsid w:val="009E0948"/>
    <w:rsid w:val="009E0C02"/>
    <w:rsid w:val="009E0FF1"/>
    <w:rsid w:val="009E20FE"/>
    <w:rsid w:val="009E2A78"/>
    <w:rsid w:val="009E3236"/>
    <w:rsid w:val="009E33A3"/>
    <w:rsid w:val="009E3623"/>
    <w:rsid w:val="009E3A00"/>
    <w:rsid w:val="009E4071"/>
    <w:rsid w:val="009E464A"/>
    <w:rsid w:val="009E49F5"/>
    <w:rsid w:val="009E5E8C"/>
    <w:rsid w:val="009E702E"/>
    <w:rsid w:val="009E7501"/>
    <w:rsid w:val="009E78AD"/>
    <w:rsid w:val="009F02D7"/>
    <w:rsid w:val="009F168C"/>
    <w:rsid w:val="009F22BD"/>
    <w:rsid w:val="009F25CF"/>
    <w:rsid w:val="009F2F1A"/>
    <w:rsid w:val="009F35D0"/>
    <w:rsid w:val="009F3C75"/>
    <w:rsid w:val="009F4DDD"/>
    <w:rsid w:val="009F4F86"/>
    <w:rsid w:val="009F5D5B"/>
    <w:rsid w:val="009F5E99"/>
    <w:rsid w:val="009F6226"/>
    <w:rsid w:val="009F74DA"/>
    <w:rsid w:val="009F76BB"/>
    <w:rsid w:val="00A0016E"/>
    <w:rsid w:val="00A00469"/>
    <w:rsid w:val="00A019C1"/>
    <w:rsid w:val="00A02C7B"/>
    <w:rsid w:val="00A036F4"/>
    <w:rsid w:val="00A03822"/>
    <w:rsid w:val="00A04243"/>
    <w:rsid w:val="00A04511"/>
    <w:rsid w:val="00A04794"/>
    <w:rsid w:val="00A04ABC"/>
    <w:rsid w:val="00A065BA"/>
    <w:rsid w:val="00A06E80"/>
    <w:rsid w:val="00A06EC3"/>
    <w:rsid w:val="00A07748"/>
    <w:rsid w:val="00A0779F"/>
    <w:rsid w:val="00A0788E"/>
    <w:rsid w:val="00A07A96"/>
    <w:rsid w:val="00A1008E"/>
    <w:rsid w:val="00A11E8D"/>
    <w:rsid w:val="00A11EB3"/>
    <w:rsid w:val="00A123AB"/>
    <w:rsid w:val="00A12B19"/>
    <w:rsid w:val="00A12C12"/>
    <w:rsid w:val="00A13239"/>
    <w:rsid w:val="00A13C8F"/>
    <w:rsid w:val="00A15122"/>
    <w:rsid w:val="00A1565F"/>
    <w:rsid w:val="00A15A4D"/>
    <w:rsid w:val="00A15BCA"/>
    <w:rsid w:val="00A16418"/>
    <w:rsid w:val="00A16591"/>
    <w:rsid w:val="00A16E62"/>
    <w:rsid w:val="00A20F92"/>
    <w:rsid w:val="00A2115D"/>
    <w:rsid w:val="00A2135A"/>
    <w:rsid w:val="00A2135F"/>
    <w:rsid w:val="00A21E87"/>
    <w:rsid w:val="00A22F3C"/>
    <w:rsid w:val="00A2358A"/>
    <w:rsid w:val="00A23F44"/>
    <w:rsid w:val="00A25AC7"/>
    <w:rsid w:val="00A27482"/>
    <w:rsid w:val="00A30071"/>
    <w:rsid w:val="00A300D4"/>
    <w:rsid w:val="00A3040E"/>
    <w:rsid w:val="00A306F3"/>
    <w:rsid w:val="00A30F3A"/>
    <w:rsid w:val="00A31162"/>
    <w:rsid w:val="00A31AC1"/>
    <w:rsid w:val="00A31CAC"/>
    <w:rsid w:val="00A332F3"/>
    <w:rsid w:val="00A33412"/>
    <w:rsid w:val="00A34279"/>
    <w:rsid w:val="00A345DD"/>
    <w:rsid w:val="00A34E39"/>
    <w:rsid w:val="00A35111"/>
    <w:rsid w:val="00A3636D"/>
    <w:rsid w:val="00A37852"/>
    <w:rsid w:val="00A37D8E"/>
    <w:rsid w:val="00A406FE"/>
    <w:rsid w:val="00A4077E"/>
    <w:rsid w:val="00A40784"/>
    <w:rsid w:val="00A40ADF"/>
    <w:rsid w:val="00A41548"/>
    <w:rsid w:val="00A41B45"/>
    <w:rsid w:val="00A428C5"/>
    <w:rsid w:val="00A43707"/>
    <w:rsid w:val="00A4377B"/>
    <w:rsid w:val="00A43F5D"/>
    <w:rsid w:val="00A44F57"/>
    <w:rsid w:val="00A45519"/>
    <w:rsid w:val="00A45A4D"/>
    <w:rsid w:val="00A45BEE"/>
    <w:rsid w:val="00A47B4D"/>
    <w:rsid w:val="00A50420"/>
    <w:rsid w:val="00A507C2"/>
    <w:rsid w:val="00A509AD"/>
    <w:rsid w:val="00A54166"/>
    <w:rsid w:val="00A54806"/>
    <w:rsid w:val="00A55FAE"/>
    <w:rsid w:val="00A5735D"/>
    <w:rsid w:val="00A606F3"/>
    <w:rsid w:val="00A6170C"/>
    <w:rsid w:val="00A62D40"/>
    <w:rsid w:val="00A62F1A"/>
    <w:rsid w:val="00A62FFA"/>
    <w:rsid w:val="00A6391A"/>
    <w:rsid w:val="00A63A11"/>
    <w:rsid w:val="00A6404E"/>
    <w:rsid w:val="00A65052"/>
    <w:rsid w:val="00A65178"/>
    <w:rsid w:val="00A654D1"/>
    <w:rsid w:val="00A66FD7"/>
    <w:rsid w:val="00A67E91"/>
    <w:rsid w:val="00A70031"/>
    <w:rsid w:val="00A7087C"/>
    <w:rsid w:val="00A71AAC"/>
    <w:rsid w:val="00A725E3"/>
    <w:rsid w:val="00A72ED2"/>
    <w:rsid w:val="00A734C5"/>
    <w:rsid w:val="00A73556"/>
    <w:rsid w:val="00A73D4D"/>
    <w:rsid w:val="00A73F13"/>
    <w:rsid w:val="00A7408E"/>
    <w:rsid w:val="00A7436E"/>
    <w:rsid w:val="00A74CF7"/>
    <w:rsid w:val="00A74E07"/>
    <w:rsid w:val="00A75D1D"/>
    <w:rsid w:val="00A75F89"/>
    <w:rsid w:val="00A7619A"/>
    <w:rsid w:val="00A7667A"/>
    <w:rsid w:val="00A773DE"/>
    <w:rsid w:val="00A77778"/>
    <w:rsid w:val="00A77D18"/>
    <w:rsid w:val="00A80287"/>
    <w:rsid w:val="00A8068E"/>
    <w:rsid w:val="00A80841"/>
    <w:rsid w:val="00A80C06"/>
    <w:rsid w:val="00A810CF"/>
    <w:rsid w:val="00A81325"/>
    <w:rsid w:val="00A818C2"/>
    <w:rsid w:val="00A82E09"/>
    <w:rsid w:val="00A836CA"/>
    <w:rsid w:val="00A83A01"/>
    <w:rsid w:val="00A83CDA"/>
    <w:rsid w:val="00A8488E"/>
    <w:rsid w:val="00A84FB6"/>
    <w:rsid w:val="00A8557A"/>
    <w:rsid w:val="00A855BF"/>
    <w:rsid w:val="00A858E1"/>
    <w:rsid w:val="00A85D43"/>
    <w:rsid w:val="00A866D4"/>
    <w:rsid w:val="00A873DE"/>
    <w:rsid w:val="00A87459"/>
    <w:rsid w:val="00A87506"/>
    <w:rsid w:val="00A875E7"/>
    <w:rsid w:val="00A87875"/>
    <w:rsid w:val="00A879DA"/>
    <w:rsid w:val="00A87CB6"/>
    <w:rsid w:val="00A90806"/>
    <w:rsid w:val="00A90BAA"/>
    <w:rsid w:val="00A90D65"/>
    <w:rsid w:val="00A91008"/>
    <w:rsid w:val="00A915E3"/>
    <w:rsid w:val="00A927C9"/>
    <w:rsid w:val="00A92A15"/>
    <w:rsid w:val="00A9392A"/>
    <w:rsid w:val="00A942A3"/>
    <w:rsid w:val="00A9507D"/>
    <w:rsid w:val="00A96AED"/>
    <w:rsid w:val="00A9708E"/>
    <w:rsid w:val="00A971BF"/>
    <w:rsid w:val="00A97510"/>
    <w:rsid w:val="00AA1050"/>
    <w:rsid w:val="00AA1193"/>
    <w:rsid w:val="00AA12C7"/>
    <w:rsid w:val="00AA285B"/>
    <w:rsid w:val="00AA3EF5"/>
    <w:rsid w:val="00AA4506"/>
    <w:rsid w:val="00AA4CB0"/>
    <w:rsid w:val="00AA5709"/>
    <w:rsid w:val="00AA59A7"/>
    <w:rsid w:val="00AA6A1C"/>
    <w:rsid w:val="00AA6E30"/>
    <w:rsid w:val="00AA6EC2"/>
    <w:rsid w:val="00AA7115"/>
    <w:rsid w:val="00AA760A"/>
    <w:rsid w:val="00AA7758"/>
    <w:rsid w:val="00AA7C9A"/>
    <w:rsid w:val="00AB0050"/>
    <w:rsid w:val="00AB0051"/>
    <w:rsid w:val="00AB0426"/>
    <w:rsid w:val="00AB2241"/>
    <w:rsid w:val="00AB2425"/>
    <w:rsid w:val="00AB2514"/>
    <w:rsid w:val="00AB278E"/>
    <w:rsid w:val="00AB2E5B"/>
    <w:rsid w:val="00AB3F53"/>
    <w:rsid w:val="00AB4A28"/>
    <w:rsid w:val="00AB4B4A"/>
    <w:rsid w:val="00AB4EA5"/>
    <w:rsid w:val="00AB5551"/>
    <w:rsid w:val="00AB5743"/>
    <w:rsid w:val="00AC0FF6"/>
    <w:rsid w:val="00AC1515"/>
    <w:rsid w:val="00AC246B"/>
    <w:rsid w:val="00AC2C28"/>
    <w:rsid w:val="00AC39DC"/>
    <w:rsid w:val="00AC3D87"/>
    <w:rsid w:val="00AC5363"/>
    <w:rsid w:val="00AC5F7C"/>
    <w:rsid w:val="00AC60D8"/>
    <w:rsid w:val="00AC7124"/>
    <w:rsid w:val="00AC78EC"/>
    <w:rsid w:val="00AD0476"/>
    <w:rsid w:val="00AD05CA"/>
    <w:rsid w:val="00AD1C94"/>
    <w:rsid w:val="00AD25CF"/>
    <w:rsid w:val="00AD30F2"/>
    <w:rsid w:val="00AD46B7"/>
    <w:rsid w:val="00AD4FCE"/>
    <w:rsid w:val="00AD577E"/>
    <w:rsid w:val="00AD66CB"/>
    <w:rsid w:val="00AD6CF3"/>
    <w:rsid w:val="00AD71AA"/>
    <w:rsid w:val="00AE0503"/>
    <w:rsid w:val="00AE0899"/>
    <w:rsid w:val="00AE1189"/>
    <w:rsid w:val="00AE16AC"/>
    <w:rsid w:val="00AE2C8C"/>
    <w:rsid w:val="00AE3191"/>
    <w:rsid w:val="00AE3350"/>
    <w:rsid w:val="00AE35A8"/>
    <w:rsid w:val="00AE3FA8"/>
    <w:rsid w:val="00AE4106"/>
    <w:rsid w:val="00AE42B6"/>
    <w:rsid w:val="00AE4B45"/>
    <w:rsid w:val="00AE568F"/>
    <w:rsid w:val="00AE5C6F"/>
    <w:rsid w:val="00AE601D"/>
    <w:rsid w:val="00AE67EC"/>
    <w:rsid w:val="00AE7914"/>
    <w:rsid w:val="00AF033F"/>
    <w:rsid w:val="00AF06DB"/>
    <w:rsid w:val="00AF136B"/>
    <w:rsid w:val="00AF1C47"/>
    <w:rsid w:val="00AF2C1F"/>
    <w:rsid w:val="00AF2C54"/>
    <w:rsid w:val="00AF5D3F"/>
    <w:rsid w:val="00AF631E"/>
    <w:rsid w:val="00AF69A2"/>
    <w:rsid w:val="00AF6B2B"/>
    <w:rsid w:val="00AF7C13"/>
    <w:rsid w:val="00B00A5D"/>
    <w:rsid w:val="00B0168D"/>
    <w:rsid w:val="00B01AA1"/>
    <w:rsid w:val="00B0368F"/>
    <w:rsid w:val="00B04636"/>
    <w:rsid w:val="00B04A93"/>
    <w:rsid w:val="00B04E44"/>
    <w:rsid w:val="00B0541E"/>
    <w:rsid w:val="00B05AC7"/>
    <w:rsid w:val="00B071E2"/>
    <w:rsid w:val="00B10081"/>
    <w:rsid w:val="00B103E3"/>
    <w:rsid w:val="00B109DC"/>
    <w:rsid w:val="00B10A30"/>
    <w:rsid w:val="00B10C7F"/>
    <w:rsid w:val="00B11BFB"/>
    <w:rsid w:val="00B12142"/>
    <w:rsid w:val="00B13AEE"/>
    <w:rsid w:val="00B1453C"/>
    <w:rsid w:val="00B14565"/>
    <w:rsid w:val="00B1569F"/>
    <w:rsid w:val="00B16567"/>
    <w:rsid w:val="00B16BC1"/>
    <w:rsid w:val="00B170E9"/>
    <w:rsid w:val="00B20317"/>
    <w:rsid w:val="00B211FE"/>
    <w:rsid w:val="00B2231C"/>
    <w:rsid w:val="00B225A4"/>
    <w:rsid w:val="00B2362E"/>
    <w:rsid w:val="00B23694"/>
    <w:rsid w:val="00B24546"/>
    <w:rsid w:val="00B251DA"/>
    <w:rsid w:val="00B25E6B"/>
    <w:rsid w:val="00B2638A"/>
    <w:rsid w:val="00B26939"/>
    <w:rsid w:val="00B274E4"/>
    <w:rsid w:val="00B275BA"/>
    <w:rsid w:val="00B278C6"/>
    <w:rsid w:val="00B3069D"/>
    <w:rsid w:val="00B30981"/>
    <w:rsid w:val="00B31071"/>
    <w:rsid w:val="00B31E97"/>
    <w:rsid w:val="00B32831"/>
    <w:rsid w:val="00B32ACA"/>
    <w:rsid w:val="00B32BD9"/>
    <w:rsid w:val="00B33197"/>
    <w:rsid w:val="00B339DD"/>
    <w:rsid w:val="00B33B5A"/>
    <w:rsid w:val="00B34005"/>
    <w:rsid w:val="00B347A1"/>
    <w:rsid w:val="00B370C0"/>
    <w:rsid w:val="00B3763E"/>
    <w:rsid w:val="00B37F89"/>
    <w:rsid w:val="00B41F59"/>
    <w:rsid w:val="00B42125"/>
    <w:rsid w:val="00B422AE"/>
    <w:rsid w:val="00B42489"/>
    <w:rsid w:val="00B4324B"/>
    <w:rsid w:val="00B43746"/>
    <w:rsid w:val="00B443F7"/>
    <w:rsid w:val="00B44D90"/>
    <w:rsid w:val="00B46464"/>
    <w:rsid w:val="00B47B31"/>
    <w:rsid w:val="00B510C8"/>
    <w:rsid w:val="00B53801"/>
    <w:rsid w:val="00B5430F"/>
    <w:rsid w:val="00B54A5B"/>
    <w:rsid w:val="00B55282"/>
    <w:rsid w:val="00B558FE"/>
    <w:rsid w:val="00B55DEC"/>
    <w:rsid w:val="00B55FCC"/>
    <w:rsid w:val="00B56C80"/>
    <w:rsid w:val="00B60D84"/>
    <w:rsid w:val="00B60EBC"/>
    <w:rsid w:val="00B61431"/>
    <w:rsid w:val="00B61894"/>
    <w:rsid w:val="00B622CA"/>
    <w:rsid w:val="00B6301A"/>
    <w:rsid w:val="00B641C1"/>
    <w:rsid w:val="00B64E5A"/>
    <w:rsid w:val="00B64FE6"/>
    <w:rsid w:val="00B66956"/>
    <w:rsid w:val="00B67B2A"/>
    <w:rsid w:val="00B70BFF"/>
    <w:rsid w:val="00B712D4"/>
    <w:rsid w:val="00B71FCB"/>
    <w:rsid w:val="00B72656"/>
    <w:rsid w:val="00B72E08"/>
    <w:rsid w:val="00B72F48"/>
    <w:rsid w:val="00B73828"/>
    <w:rsid w:val="00B73947"/>
    <w:rsid w:val="00B74821"/>
    <w:rsid w:val="00B74822"/>
    <w:rsid w:val="00B74EF2"/>
    <w:rsid w:val="00B76433"/>
    <w:rsid w:val="00B76F51"/>
    <w:rsid w:val="00B77B76"/>
    <w:rsid w:val="00B8014F"/>
    <w:rsid w:val="00B80F8A"/>
    <w:rsid w:val="00B81369"/>
    <w:rsid w:val="00B8187D"/>
    <w:rsid w:val="00B81AEE"/>
    <w:rsid w:val="00B82D5E"/>
    <w:rsid w:val="00B83484"/>
    <w:rsid w:val="00B83AEF"/>
    <w:rsid w:val="00B8612C"/>
    <w:rsid w:val="00B908AD"/>
    <w:rsid w:val="00B9090B"/>
    <w:rsid w:val="00B90F0E"/>
    <w:rsid w:val="00B9123B"/>
    <w:rsid w:val="00B91FD8"/>
    <w:rsid w:val="00B92EAD"/>
    <w:rsid w:val="00B933A4"/>
    <w:rsid w:val="00B94216"/>
    <w:rsid w:val="00B94B7C"/>
    <w:rsid w:val="00B94C3E"/>
    <w:rsid w:val="00B94D26"/>
    <w:rsid w:val="00B954EA"/>
    <w:rsid w:val="00B9595A"/>
    <w:rsid w:val="00B95D1D"/>
    <w:rsid w:val="00B96119"/>
    <w:rsid w:val="00B96AA9"/>
    <w:rsid w:val="00B97680"/>
    <w:rsid w:val="00BA004F"/>
    <w:rsid w:val="00BA00E8"/>
    <w:rsid w:val="00BA010C"/>
    <w:rsid w:val="00BA0710"/>
    <w:rsid w:val="00BA0A91"/>
    <w:rsid w:val="00BA0F7F"/>
    <w:rsid w:val="00BA2386"/>
    <w:rsid w:val="00BA44FE"/>
    <w:rsid w:val="00BA4A30"/>
    <w:rsid w:val="00BA4D75"/>
    <w:rsid w:val="00BA530D"/>
    <w:rsid w:val="00BA5B72"/>
    <w:rsid w:val="00BA5BA2"/>
    <w:rsid w:val="00BA6296"/>
    <w:rsid w:val="00BA7862"/>
    <w:rsid w:val="00BA7CF2"/>
    <w:rsid w:val="00BB0DFD"/>
    <w:rsid w:val="00BB0F11"/>
    <w:rsid w:val="00BB2B9C"/>
    <w:rsid w:val="00BB3B57"/>
    <w:rsid w:val="00BB3D88"/>
    <w:rsid w:val="00BB3E36"/>
    <w:rsid w:val="00BB48D7"/>
    <w:rsid w:val="00BB5AD6"/>
    <w:rsid w:val="00BB6190"/>
    <w:rsid w:val="00BB632F"/>
    <w:rsid w:val="00BB65DA"/>
    <w:rsid w:val="00BB6B89"/>
    <w:rsid w:val="00BB71F3"/>
    <w:rsid w:val="00BB7404"/>
    <w:rsid w:val="00BC0022"/>
    <w:rsid w:val="00BC1C37"/>
    <w:rsid w:val="00BC2262"/>
    <w:rsid w:val="00BC30FE"/>
    <w:rsid w:val="00BC36E9"/>
    <w:rsid w:val="00BC3D17"/>
    <w:rsid w:val="00BC48B8"/>
    <w:rsid w:val="00BC4A0E"/>
    <w:rsid w:val="00BC4E2B"/>
    <w:rsid w:val="00BC4ED4"/>
    <w:rsid w:val="00BC6379"/>
    <w:rsid w:val="00BC74E1"/>
    <w:rsid w:val="00BC7F03"/>
    <w:rsid w:val="00BD02B5"/>
    <w:rsid w:val="00BD0365"/>
    <w:rsid w:val="00BD0447"/>
    <w:rsid w:val="00BD054D"/>
    <w:rsid w:val="00BD0708"/>
    <w:rsid w:val="00BD1740"/>
    <w:rsid w:val="00BD1ABA"/>
    <w:rsid w:val="00BD231F"/>
    <w:rsid w:val="00BD23CE"/>
    <w:rsid w:val="00BD356E"/>
    <w:rsid w:val="00BD3998"/>
    <w:rsid w:val="00BD39DB"/>
    <w:rsid w:val="00BD4250"/>
    <w:rsid w:val="00BD5511"/>
    <w:rsid w:val="00BD7114"/>
    <w:rsid w:val="00BD7483"/>
    <w:rsid w:val="00BD7CD4"/>
    <w:rsid w:val="00BE089A"/>
    <w:rsid w:val="00BE1E49"/>
    <w:rsid w:val="00BE1EB4"/>
    <w:rsid w:val="00BE220C"/>
    <w:rsid w:val="00BE2276"/>
    <w:rsid w:val="00BE26D6"/>
    <w:rsid w:val="00BE2A59"/>
    <w:rsid w:val="00BE2C01"/>
    <w:rsid w:val="00BE2DB8"/>
    <w:rsid w:val="00BE5357"/>
    <w:rsid w:val="00BE5869"/>
    <w:rsid w:val="00BE646C"/>
    <w:rsid w:val="00BE6BE7"/>
    <w:rsid w:val="00BE6EA7"/>
    <w:rsid w:val="00BF0BE9"/>
    <w:rsid w:val="00BF0FFC"/>
    <w:rsid w:val="00BF103D"/>
    <w:rsid w:val="00BF16EE"/>
    <w:rsid w:val="00BF1769"/>
    <w:rsid w:val="00BF22B6"/>
    <w:rsid w:val="00BF27A0"/>
    <w:rsid w:val="00BF2CD9"/>
    <w:rsid w:val="00BF36E7"/>
    <w:rsid w:val="00BF3C76"/>
    <w:rsid w:val="00BF4065"/>
    <w:rsid w:val="00BF4198"/>
    <w:rsid w:val="00BF41D5"/>
    <w:rsid w:val="00BF4657"/>
    <w:rsid w:val="00BF4CD0"/>
    <w:rsid w:val="00BF532F"/>
    <w:rsid w:val="00BF58EF"/>
    <w:rsid w:val="00BF6E2C"/>
    <w:rsid w:val="00BF6E7D"/>
    <w:rsid w:val="00BF6E88"/>
    <w:rsid w:val="00BF74E6"/>
    <w:rsid w:val="00BF75D1"/>
    <w:rsid w:val="00BF7C7C"/>
    <w:rsid w:val="00C00353"/>
    <w:rsid w:val="00C013FC"/>
    <w:rsid w:val="00C0170F"/>
    <w:rsid w:val="00C01E62"/>
    <w:rsid w:val="00C02061"/>
    <w:rsid w:val="00C03597"/>
    <w:rsid w:val="00C0622C"/>
    <w:rsid w:val="00C06457"/>
    <w:rsid w:val="00C06464"/>
    <w:rsid w:val="00C067B8"/>
    <w:rsid w:val="00C07408"/>
    <w:rsid w:val="00C079E4"/>
    <w:rsid w:val="00C10936"/>
    <w:rsid w:val="00C1176F"/>
    <w:rsid w:val="00C1221C"/>
    <w:rsid w:val="00C123A2"/>
    <w:rsid w:val="00C12631"/>
    <w:rsid w:val="00C12949"/>
    <w:rsid w:val="00C13A98"/>
    <w:rsid w:val="00C13D70"/>
    <w:rsid w:val="00C14205"/>
    <w:rsid w:val="00C14895"/>
    <w:rsid w:val="00C14E36"/>
    <w:rsid w:val="00C1503A"/>
    <w:rsid w:val="00C158BE"/>
    <w:rsid w:val="00C1634A"/>
    <w:rsid w:val="00C1665F"/>
    <w:rsid w:val="00C16847"/>
    <w:rsid w:val="00C17CC6"/>
    <w:rsid w:val="00C20929"/>
    <w:rsid w:val="00C20D64"/>
    <w:rsid w:val="00C20E1E"/>
    <w:rsid w:val="00C2159B"/>
    <w:rsid w:val="00C221E7"/>
    <w:rsid w:val="00C23B9A"/>
    <w:rsid w:val="00C247ED"/>
    <w:rsid w:val="00C24BFC"/>
    <w:rsid w:val="00C262DC"/>
    <w:rsid w:val="00C27F6A"/>
    <w:rsid w:val="00C27FA0"/>
    <w:rsid w:val="00C30519"/>
    <w:rsid w:val="00C31346"/>
    <w:rsid w:val="00C31BBC"/>
    <w:rsid w:val="00C32274"/>
    <w:rsid w:val="00C325D1"/>
    <w:rsid w:val="00C32EF1"/>
    <w:rsid w:val="00C35554"/>
    <w:rsid w:val="00C35BDB"/>
    <w:rsid w:val="00C37B2D"/>
    <w:rsid w:val="00C4026F"/>
    <w:rsid w:val="00C406C2"/>
    <w:rsid w:val="00C41B36"/>
    <w:rsid w:val="00C42933"/>
    <w:rsid w:val="00C42CD5"/>
    <w:rsid w:val="00C43131"/>
    <w:rsid w:val="00C43A83"/>
    <w:rsid w:val="00C43BEB"/>
    <w:rsid w:val="00C43C24"/>
    <w:rsid w:val="00C43E90"/>
    <w:rsid w:val="00C4412A"/>
    <w:rsid w:val="00C4412B"/>
    <w:rsid w:val="00C4529F"/>
    <w:rsid w:val="00C45600"/>
    <w:rsid w:val="00C45E55"/>
    <w:rsid w:val="00C45E7A"/>
    <w:rsid w:val="00C46256"/>
    <w:rsid w:val="00C462DF"/>
    <w:rsid w:val="00C468B1"/>
    <w:rsid w:val="00C5067E"/>
    <w:rsid w:val="00C50E7C"/>
    <w:rsid w:val="00C51FB9"/>
    <w:rsid w:val="00C52B10"/>
    <w:rsid w:val="00C55076"/>
    <w:rsid w:val="00C560E3"/>
    <w:rsid w:val="00C56578"/>
    <w:rsid w:val="00C569D8"/>
    <w:rsid w:val="00C577E3"/>
    <w:rsid w:val="00C60075"/>
    <w:rsid w:val="00C617D7"/>
    <w:rsid w:val="00C61D1E"/>
    <w:rsid w:val="00C64413"/>
    <w:rsid w:val="00C646D8"/>
    <w:rsid w:val="00C64E70"/>
    <w:rsid w:val="00C65440"/>
    <w:rsid w:val="00C65EB6"/>
    <w:rsid w:val="00C66907"/>
    <w:rsid w:val="00C67C45"/>
    <w:rsid w:val="00C705BC"/>
    <w:rsid w:val="00C70914"/>
    <w:rsid w:val="00C7092E"/>
    <w:rsid w:val="00C70AA2"/>
    <w:rsid w:val="00C73182"/>
    <w:rsid w:val="00C73213"/>
    <w:rsid w:val="00C733C0"/>
    <w:rsid w:val="00C738D1"/>
    <w:rsid w:val="00C7491B"/>
    <w:rsid w:val="00C765D5"/>
    <w:rsid w:val="00C76951"/>
    <w:rsid w:val="00C76B7D"/>
    <w:rsid w:val="00C76DC5"/>
    <w:rsid w:val="00C800CE"/>
    <w:rsid w:val="00C8047C"/>
    <w:rsid w:val="00C80940"/>
    <w:rsid w:val="00C815CE"/>
    <w:rsid w:val="00C8172E"/>
    <w:rsid w:val="00C8478A"/>
    <w:rsid w:val="00C8584A"/>
    <w:rsid w:val="00C859A4"/>
    <w:rsid w:val="00C85C2F"/>
    <w:rsid w:val="00C85D1D"/>
    <w:rsid w:val="00C86813"/>
    <w:rsid w:val="00C872CC"/>
    <w:rsid w:val="00C87AD6"/>
    <w:rsid w:val="00C90423"/>
    <w:rsid w:val="00C9170D"/>
    <w:rsid w:val="00C9182D"/>
    <w:rsid w:val="00C919DF"/>
    <w:rsid w:val="00C9216E"/>
    <w:rsid w:val="00C92752"/>
    <w:rsid w:val="00C927BC"/>
    <w:rsid w:val="00C92AEF"/>
    <w:rsid w:val="00C932A3"/>
    <w:rsid w:val="00C93371"/>
    <w:rsid w:val="00C93A1D"/>
    <w:rsid w:val="00C93DBA"/>
    <w:rsid w:val="00C943A5"/>
    <w:rsid w:val="00C94EBF"/>
    <w:rsid w:val="00C9535A"/>
    <w:rsid w:val="00C965F0"/>
    <w:rsid w:val="00C9678B"/>
    <w:rsid w:val="00C96D77"/>
    <w:rsid w:val="00CA101D"/>
    <w:rsid w:val="00CA169F"/>
    <w:rsid w:val="00CA1EDE"/>
    <w:rsid w:val="00CA243B"/>
    <w:rsid w:val="00CA259D"/>
    <w:rsid w:val="00CA297D"/>
    <w:rsid w:val="00CA29F8"/>
    <w:rsid w:val="00CA390C"/>
    <w:rsid w:val="00CA3B49"/>
    <w:rsid w:val="00CA3CF1"/>
    <w:rsid w:val="00CA4199"/>
    <w:rsid w:val="00CA453A"/>
    <w:rsid w:val="00CA4774"/>
    <w:rsid w:val="00CA4DEE"/>
    <w:rsid w:val="00CA550C"/>
    <w:rsid w:val="00CA5E02"/>
    <w:rsid w:val="00CA6B7E"/>
    <w:rsid w:val="00CA6DC7"/>
    <w:rsid w:val="00CA741B"/>
    <w:rsid w:val="00CB023D"/>
    <w:rsid w:val="00CB13A1"/>
    <w:rsid w:val="00CB17D3"/>
    <w:rsid w:val="00CB1FBB"/>
    <w:rsid w:val="00CB47EC"/>
    <w:rsid w:val="00CB59EC"/>
    <w:rsid w:val="00CB6E1A"/>
    <w:rsid w:val="00CB759F"/>
    <w:rsid w:val="00CB75F1"/>
    <w:rsid w:val="00CC0743"/>
    <w:rsid w:val="00CC1DD4"/>
    <w:rsid w:val="00CC20A6"/>
    <w:rsid w:val="00CC36B5"/>
    <w:rsid w:val="00CC3A0E"/>
    <w:rsid w:val="00CC3CB6"/>
    <w:rsid w:val="00CC42A8"/>
    <w:rsid w:val="00CC43F6"/>
    <w:rsid w:val="00CC4683"/>
    <w:rsid w:val="00CC46F2"/>
    <w:rsid w:val="00CC4D40"/>
    <w:rsid w:val="00CC5B52"/>
    <w:rsid w:val="00CC6171"/>
    <w:rsid w:val="00CC6A59"/>
    <w:rsid w:val="00CC733C"/>
    <w:rsid w:val="00CC782E"/>
    <w:rsid w:val="00CD0EBE"/>
    <w:rsid w:val="00CD1637"/>
    <w:rsid w:val="00CD231B"/>
    <w:rsid w:val="00CD2BE0"/>
    <w:rsid w:val="00CD2FE8"/>
    <w:rsid w:val="00CD3895"/>
    <w:rsid w:val="00CD44F6"/>
    <w:rsid w:val="00CD45DB"/>
    <w:rsid w:val="00CD4622"/>
    <w:rsid w:val="00CD5CF0"/>
    <w:rsid w:val="00CD6279"/>
    <w:rsid w:val="00CD7F53"/>
    <w:rsid w:val="00CE09D4"/>
    <w:rsid w:val="00CE13FC"/>
    <w:rsid w:val="00CE191B"/>
    <w:rsid w:val="00CE3565"/>
    <w:rsid w:val="00CE4541"/>
    <w:rsid w:val="00CE4899"/>
    <w:rsid w:val="00CE4E21"/>
    <w:rsid w:val="00CE5DB2"/>
    <w:rsid w:val="00CE752D"/>
    <w:rsid w:val="00CF04F3"/>
    <w:rsid w:val="00CF12CE"/>
    <w:rsid w:val="00CF266E"/>
    <w:rsid w:val="00CF3340"/>
    <w:rsid w:val="00CF444B"/>
    <w:rsid w:val="00CF4546"/>
    <w:rsid w:val="00CF469A"/>
    <w:rsid w:val="00CF4A05"/>
    <w:rsid w:val="00CF4DAA"/>
    <w:rsid w:val="00CF5146"/>
    <w:rsid w:val="00CF557F"/>
    <w:rsid w:val="00CF5D0A"/>
    <w:rsid w:val="00CF75A3"/>
    <w:rsid w:val="00D00606"/>
    <w:rsid w:val="00D00A78"/>
    <w:rsid w:val="00D01889"/>
    <w:rsid w:val="00D01D58"/>
    <w:rsid w:val="00D01E09"/>
    <w:rsid w:val="00D02189"/>
    <w:rsid w:val="00D028AE"/>
    <w:rsid w:val="00D02D67"/>
    <w:rsid w:val="00D04648"/>
    <w:rsid w:val="00D048DF"/>
    <w:rsid w:val="00D057F2"/>
    <w:rsid w:val="00D06023"/>
    <w:rsid w:val="00D06A36"/>
    <w:rsid w:val="00D0703F"/>
    <w:rsid w:val="00D072B7"/>
    <w:rsid w:val="00D076CE"/>
    <w:rsid w:val="00D079F6"/>
    <w:rsid w:val="00D10091"/>
    <w:rsid w:val="00D1093D"/>
    <w:rsid w:val="00D11130"/>
    <w:rsid w:val="00D11EBA"/>
    <w:rsid w:val="00D13125"/>
    <w:rsid w:val="00D14D5B"/>
    <w:rsid w:val="00D14F8F"/>
    <w:rsid w:val="00D156EA"/>
    <w:rsid w:val="00D16493"/>
    <w:rsid w:val="00D1656B"/>
    <w:rsid w:val="00D16C0C"/>
    <w:rsid w:val="00D173E7"/>
    <w:rsid w:val="00D1769C"/>
    <w:rsid w:val="00D17EB5"/>
    <w:rsid w:val="00D20529"/>
    <w:rsid w:val="00D20E53"/>
    <w:rsid w:val="00D21BB4"/>
    <w:rsid w:val="00D223CA"/>
    <w:rsid w:val="00D228C1"/>
    <w:rsid w:val="00D2371F"/>
    <w:rsid w:val="00D245D1"/>
    <w:rsid w:val="00D25AAD"/>
    <w:rsid w:val="00D25C45"/>
    <w:rsid w:val="00D260AC"/>
    <w:rsid w:val="00D269D0"/>
    <w:rsid w:val="00D26D14"/>
    <w:rsid w:val="00D2704D"/>
    <w:rsid w:val="00D27A65"/>
    <w:rsid w:val="00D313E3"/>
    <w:rsid w:val="00D31845"/>
    <w:rsid w:val="00D31D64"/>
    <w:rsid w:val="00D32995"/>
    <w:rsid w:val="00D32C2E"/>
    <w:rsid w:val="00D332CE"/>
    <w:rsid w:val="00D33787"/>
    <w:rsid w:val="00D33835"/>
    <w:rsid w:val="00D33976"/>
    <w:rsid w:val="00D33979"/>
    <w:rsid w:val="00D339BA"/>
    <w:rsid w:val="00D348EA"/>
    <w:rsid w:val="00D34D4D"/>
    <w:rsid w:val="00D350B0"/>
    <w:rsid w:val="00D35D56"/>
    <w:rsid w:val="00D363FD"/>
    <w:rsid w:val="00D366B9"/>
    <w:rsid w:val="00D3673F"/>
    <w:rsid w:val="00D3785B"/>
    <w:rsid w:val="00D40463"/>
    <w:rsid w:val="00D40923"/>
    <w:rsid w:val="00D40C5F"/>
    <w:rsid w:val="00D4117E"/>
    <w:rsid w:val="00D4120C"/>
    <w:rsid w:val="00D41AF8"/>
    <w:rsid w:val="00D42AA5"/>
    <w:rsid w:val="00D42D02"/>
    <w:rsid w:val="00D42FE4"/>
    <w:rsid w:val="00D44D84"/>
    <w:rsid w:val="00D44E70"/>
    <w:rsid w:val="00D45322"/>
    <w:rsid w:val="00D45A58"/>
    <w:rsid w:val="00D461B3"/>
    <w:rsid w:val="00D46E9B"/>
    <w:rsid w:val="00D4708E"/>
    <w:rsid w:val="00D50039"/>
    <w:rsid w:val="00D50DA9"/>
    <w:rsid w:val="00D51885"/>
    <w:rsid w:val="00D51C52"/>
    <w:rsid w:val="00D53A1D"/>
    <w:rsid w:val="00D546AE"/>
    <w:rsid w:val="00D5475C"/>
    <w:rsid w:val="00D54C33"/>
    <w:rsid w:val="00D54F6E"/>
    <w:rsid w:val="00D54FB9"/>
    <w:rsid w:val="00D5610C"/>
    <w:rsid w:val="00D56732"/>
    <w:rsid w:val="00D57FC0"/>
    <w:rsid w:val="00D639D9"/>
    <w:rsid w:val="00D63E8C"/>
    <w:rsid w:val="00D65B8E"/>
    <w:rsid w:val="00D65D09"/>
    <w:rsid w:val="00D66513"/>
    <w:rsid w:val="00D66E3C"/>
    <w:rsid w:val="00D6703D"/>
    <w:rsid w:val="00D6741F"/>
    <w:rsid w:val="00D67470"/>
    <w:rsid w:val="00D67722"/>
    <w:rsid w:val="00D70AB4"/>
    <w:rsid w:val="00D70EF6"/>
    <w:rsid w:val="00D71B8E"/>
    <w:rsid w:val="00D7215B"/>
    <w:rsid w:val="00D722D2"/>
    <w:rsid w:val="00D72BFC"/>
    <w:rsid w:val="00D72FC8"/>
    <w:rsid w:val="00D758C1"/>
    <w:rsid w:val="00D75F45"/>
    <w:rsid w:val="00D7610F"/>
    <w:rsid w:val="00D80356"/>
    <w:rsid w:val="00D803FB"/>
    <w:rsid w:val="00D80913"/>
    <w:rsid w:val="00D80E23"/>
    <w:rsid w:val="00D80F0A"/>
    <w:rsid w:val="00D8139F"/>
    <w:rsid w:val="00D817B2"/>
    <w:rsid w:val="00D81835"/>
    <w:rsid w:val="00D81E20"/>
    <w:rsid w:val="00D83B40"/>
    <w:rsid w:val="00D843ED"/>
    <w:rsid w:val="00D84AF4"/>
    <w:rsid w:val="00D84B7C"/>
    <w:rsid w:val="00D84E78"/>
    <w:rsid w:val="00D854AE"/>
    <w:rsid w:val="00D85950"/>
    <w:rsid w:val="00D85BF5"/>
    <w:rsid w:val="00D85CEC"/>
    <w:rsid w:val="00D87056"/>
    <w:rsid w:val="00D87474"/>
    <w:rsid w:val="00D87599"/>
    <w:rsid w:val="00D87D5B"/>
    <w:rsid w:val="00D87FD1"/>
    <w:rsid w:val="00D9053B"/>
    <w:rsid w:val="00D90811"/>
    <w:rsid w:val="00D908F9"/>
    <w:rsid w:val="00D91543"/>
    <w:rsid w:val="00D91616"/>
    <w:rsid w:val="00D9187B"/>
    <w:rsid w:val="00D92000"/>
    <w:rsid w:val="00D92238"/>
    <w:rsid w:val="00D9289C"/>
    <w:rsid w:val="00D92FC9"/>
    <w:rsid w:val="00D9320D"/>
    <w:rsid w:val="00D9379A"/>
    <w:rsid w:val="00D95175"/>
    <w:rsid w:val="00D96313"/>
    <w:rsid w:val="00D97383"/>
    <w:rsid w:val="00D97475"/>
    <w:rsid w:val="00D97CFE"/>
    <w:rsid w:val="00DA015F"/>
    <w:rsid w:val="00DA0E86"/>
    <w:rsid w:val="00DA1531"/>
    <w:rsid w:val="00DA2206"/>
    <w:rsid w:val="00DA2C30"/>
    <w:rsid w:val="00DA2D2C"/>
    <w:rsid w:val="00DA411B"/>
    <w:rsid w:val="00DA5E8D"/>
    <w:rsid w:val="00DA6313"/>
    <w:rsid w:val="00DA6538"/>
    <w:rsid w:val="00DA7904"/>
    <w:rsid w:val="00DB04F6"/>
    <w:rsid w:val="00DB1198"/>
    <w:rsid w:val="00DB2FEB"/>
    <w:rsid w:val="00DB3436"/>
    <w:rsid w:val="00DB384F"/>
    <w:rsid w:val="00DB41A2"/>
    <w:rsid w:val="00DB4713"/>
    <w:rsid w:val="00DB5119"/>
    <w:rsid w:val="00DB5144"/>
    <w:rsid w:val="00DB5312"/>
    <w:rsid w:val="00DB5763"/>
    <w:rsid w:val="00DB6375"/>
    <w:rsid w:val="00DB6E9F"/>
    <w:rsid w:val="00DB791C"/>
    <w:rsid w:val="00DC0F91"/>
    <w:rsid w:val="00DC1AB1"/>
    <w:rsid w:val="00DC2432"/>
    <w:rsid w:val="00DC25C9"/>
    <w:rsid w:val="00DC265E"/>
    <w:rsid w:val="00DC309C"/>
    <w:rsid w:val="00DC31B9"/>
    <w:rsid w:val="00DC31D6"/>
    <w:rsid w:val="00DC3676"/>
    <w:rsid w:val="00DC48E2"/>
    <w:rsid w:val="00DC51CF"/>
    <w:rsid w:val="00DC5417"/>
    <w:rsid w:val="00DC5A9E"/>
    <w:rsid w:val="00DC6B14"/>
    <w:rsid w:val="00DC750B"/>
    <w:rsid w:val="00DD00DB"/>
    <w:rsid w:val="00DD0E93"/>
    <w:rsid w:val="00DD1706"/>
    <w:rsid w:val="00DD1957"/>
    <w:rsid w:val="00DD2FD1"/>
    <w:rsid w:val="00DD31DE"/>
    <w:rsid w:val="00DD367C"/>
    <w:rsid w:val="00DD36A0"/>
    <w:rsid w:val="00DD3CAB"/>
    <w:rsid w:val="00DD45A7"/>
    <w:rsid w:val="00DD4B29"/>
    <w:rsid w:val="00DD51C2"/>
    <w:rsid w:val="00DD5768"/>
    <w:rsid w:val="00DD5F65"/>
    <w:rsid w:val="00DE0F6B"/>
    <w:rsid w:val="00DE0FF3"/>
    <w:rsid w:val="00DE13F0"/>
    <w:rsid w:val="00DE1B38"/>
    <w:rsid w:val="00DE24CC"/>
    <w:rsid w:val="00DE39FD"/>
    <w:rsid w:val="00DE3A3E"/>
    <w:rsid w:val="00DE3CAC"/>
    <w:rsid w:val="00DE44CB"/>
    <w:rsid w:val="00DE4BAF"/>
    <w:rsid w:val="00DE59AC"/>
    <w:rsid w:val="00DE5A70"/>
    <w:rsid w:val="00DE6987"/>
    <w:rsid w:val="00DF024C"/>
    <w:rsid w:val="00DF0882"/>
    <w:rsid w:val="00DF08C2"/>
    <w:rsid w:val="00DF22EF"/>
    <w:rsid w:val="00DF284C"/>
    <w:rsid w:val="00DF30E1"/>
    <w:rsid w:val="00DF34C6"/>
    <w:rsid w:val="00DF37E0"/>
    <w:rsid w:val="00DF39D1"/>
    <w:rsid w:val="00DF3C7E"/>
    <w:rsid w:val="00DF3FEC"/>
    <w:rsid w:val="00DF416A"/>
    <w:rsid w:val="00DF53CE"/>
    <w:rsid w:val="00DF5F0A"/>
    <w:rsid w:val="00DF74B8"/>
    <w:rsid w:val="00DF74EC"/>
    <w:rsid w:val="00DF7FE5"/>
    <w:rsid w:val="00E01728"/>
    <w:rsid w:val="00E01984"/>
    <w:rsid w:val="00E01ABA"/>
    <w:rsid w:val="00E01B49"/>
    <w:rsid w:val="00E0242E"/>
    <w:rsid w:val="00E02607"/>
    <w:rsid w:val="00E029A0"/>
    <w:rsid w:val="00E02A0B"/>
    <w:rsid w:val="00E0333A"/>
    <w:rsid w:val="00E03FBE"/>
    <w:rsid w:val="00E04423"/>
    <w:rsid w:val="00E04801"/>
    <w:rsid w:val="00E04D7B"/>
    <w:rsid w:val="00E04DC9"/>
    <w:rsid w:val="00E0541B"/>
    <w:rsid w:val="00E062FA"/>
    <w:rsid w:val="00E07A7A"/>
    <w:rsid w:val="00E101E9"/>
    <w:rsid w:val="00E105DF"/>
    <w:rsid w:val="00E10707"/>
    <w:rsid w:val="00E10A35"/>
    <w:rsid w:val="00E1133B"/>
    <w:rsid w:val="00E11BFF"/>
    <w:rsid w:val="00E122B7"/>
    <w:rsid w:val="00E132E3"/>
    <w:rsid w:val="00E137A2"/>
    <w:rsid w:val="00E138FD"/>
    <w:rsid w:val="00E1480C"/>
    <w:rsid w:val="00E14925"/>
    <w:rsid w:val="00E14BE0"/>
    <w:rsid w:val="00E15A04"/>
    <w:rsid w:val="00E15E11"/>
    <w:rsid w:val="00E15ECC"/>
    <w:rsid w:val="00E16084"/>
    <w:rsid w:val="00E167D0"/>
    <w:rsid w:val="00E17E1D"/>
    <w:rsid w:val="00E2080D"/>
    <w:rsid w:val="00E20C3F"/>
    <w:rsid w:val="00E20E61"/>
    <w:rsid w:val="00E2315E"/>
    <w:rsid w:val="00E23368"/>
    <w:rsid w:val="00E235A0"/>
    <w:rsid w:val="00E24A0D"/>
    <w:rsid w:val="00E254F0"/>
    <w:rsid w:val="00E259DF"/>
    <w:rsid w:val="00E25DF7"/>
    <w:rsid w:val="00E26446"/>
    <w:rsid w:val="00E26461"/>
    <w:rsid w:val="00E27CEB"/>
    <w:rsid w:val="00E27E97"/>
    <w:rsid w:val="00E301BC"/>
    <w:rsid w:val="00E30283"/>
    <w:rsid w:val="00E3040C"/>
    <w:rsid w:val="00E30856"/>
    <w:rsid w:val="00E30E81"/>
    <w:rsid w:val="00E31735"/>
    <w:rsid w:val="00E323B8"/>
    <w:rsid w:val="00E33CBC"/>
    <w:rsid w:val="00E35AAF"/>
    <w:rsid w:val="00E36361"/>
    <w:rsid w:val="00E366FB"/>
    <w:rsid w:val="00E37175"/>
    <w:rsid w:val="00E3740A"/>
    <w:rsid w:val="00E37692"/>
    <w:rsid w:val="00E43DDA"/>
    <w:rsid w:val="00E4402A"/>
    <w:rsid w:val="00E458FB"/>
    <w:rsid w:val="00E45C02"/>
    <w:rsid w:val="00E507E6"/>
    <w:rsid w:val="00E50984"/>
    <w:rsid w:val="00E517F9"/>
    <w:rsid w:val="00E519BB"/>
    <w:rsid w:val="00E520E6"/>
    <w:rsid w:val="00E5227A"/>
    <w:rsid w:val="00E522A9"/>
    <w:rsid w:val="00E5235B"/>
    <w:rsid w:val="00E53B15"/>
    <w:rsid w:val="00E53D27"/>
    <w:rsid w:val="00E5409E"/>
    <w:rsid w:val="00E54624"/>
    <w:rsid w:val="00E547AA"/>
    <w:rsid w:val="00E54B94"/>
    <w:rsid w:val="00E54E4C"/>
    <w:rsid w:val="00E559D9"/>
    <w:rsid w:val="00E55CEA"/>
    <w:rsid w:val="00E56452"/>
    <w:rsid w:val="00E56951"/>
    <w:rsid w:val="00E56F48"/>
    <w:rsid w:val="00E6004E"/>
    <w:rsid w:val="00E603C9"/>
    <w:rsid w:val="00E631E7"/>
    <w:rsid w:val="00E6389E"/>
    <w:rsid w:val="00E643F3"/>
    <w:rsid w:val="00E6461A"/>
    <w:rsid w:val="00E64C78"/>
    <w:rsid w:val="00E65660"/>
    <w:rsid w:val="00E66301"/>
    <w:rsid w:val="00E665AE"/>
    <w:rsid w:val="00E66C68"/>
    <w:rsid w:val="00E673F5"/>
    <w:rsid w:val="00E7135C"/>
    <w:rsid w:val="00E71E1D"/>
    <w:rsid w:val="00E71EF7"/>
    <w:rsid w:val="00E73052"/>
    <w:rsid w:val="00E73C7F"/>
    <w:rsid w:val="00E73CF2"/>
    <w:rsid w:val="00E73FD3"/>
    <w:rsid w:val="00E756A0"/>
    <w:rsid w:val="00E76C98"/>
    <w:rsid w:val="00E76EED"/>
    <w:rsid w:val="00E76F20"/>
    <w:rsid w:val="00E7776A"/>
    <w:rsid w:val="00E779D5"/>
    <w:rsid w:val="00E802DB"/>
    <w:rsid w:val="00E80CC9"/>
    <w:rsid w:val="00E81470"/>
    <w:rsid w:val="00E81BF8"/>
    <w:rsid w:val="00E82362"/>
    <w:rsid w:val="00E82557"/>
    <w:rsid w:val="00E82826"/>
    <w:rsid w:val="00E82ABF"/>
    <w:rsid w:val="00E8313D"/>
    <w:rsid w:val="00E8357C"/>
    <w:rsid w:val="00E835E2"/>
    <w:rsid w:val="00E847E5"/>
    <w:rsid w:val="00E85B79"/>
    <w:rsid w:val="00E86067"/>
    <w:rsid w:val="00E86A10"/>
    <w:rsid w:val="00E86E8A"/>
    <w:rsid w:val="00E87A3A"/>
    <w:rsid w:val="00E87AC3"/>
    <w:rsid w:val="00E90D2B"/>
    <w:rsid w:val="00E910F0"/>
    <w:rsid w:val="00E917D3"/>
    <w:rsid w:val="00E924C5"/>
    <w:rsid w:val="00E92B4F"/>
    <w:rsid w:val="00E93D4D"/>
    <w:rsid w:val="00E94E9C"/>
    <w:rsid w:val="00E96280"/>
    <w:rsid w:val="00E96350"/>
    <w:rsid w:val="00E969D5"/>
    <w:rsid w:val="00E97C25"/>
    <w:rsid w:val="00EA1696"/>
    <w:rsid w:val="00EA1E63"/>
    <w:rsid w:val="00EA2723"/>
    <w:rsid w:val="00EA298F"/>
    <w:rsid w:val="00EA2A97"/>
    <w:rsid w:val="00EA2F81"/>
    <w:rsid w:val="00EA2F9E"/>
    <w:rsid w:val="00EA2FC3"/>
    <w:rsid w:val="00EA3D90"/>
    <w:rsid w:val="00EA4136"/>
    <w:rsid w:val="00EA4254"/>
    <w:rsid w:val="00EA44CB"/>
    <w:rsid w:val="00EA59FF"/>
    <w:rsid w:val="00EA5E27"/>
    <w:rsid w:val="00EA5FE4"/>
    <w:rsid w:val="00EA5FEB"/>
    <w:rsid w:val="00EA635A"/>
    <w:rsid w:val="00EA736E"/>
    <w:rsid w:val="00EA772E"/>
    <w:rsid w:val="00EA7C09"/>
    <w:rsid w:val="00EA7C67"/>
    <w:rsid w:val="00EB0115"/>
    <w:rsid w:val="00EB0154"/>
    <w:rsid w:val="00EB0569"/>
    <w:rsid w:val="00EB0CF1"/>
    <w:rsid w:val="00EB1E5F"/>
    <w:rsid w:val="00EB1EFA"/>
    <w:rsid w:val="00EB28CE"/>
    <w:rsid w:val="00EB2DA1"/>
    <w:rsid w:val="00EB2E83"/>
    <w:rsid w:val="00EB3658"/>
    <w:rsid w:val="00EB3807"/>
    <w:rsid w:val="00EB3A3F"/>
    <w:rsid w:val="00EB3EE9"/>
    <w:rsid w:val="00EB43EA"/>
    <w:rsid w:val="00EB454C"/>
    <w:rsid w:val="00EB47E6"/>
    <w:rsid w:val="00EB5B0A"/>
    <w:rsid w:val="00EB5D75"/>
    <w:rsid w:val="00EB60F3"/>
    <w:rsid w:val="00EB7BEC"/>
    <w:rsid w:val="00EC0193"/>
    <w:rsid w:val="00EC0406"/>
    <w:rsid w:val="00EC0E55"/>
    <w:rsid w:val="00EC0FB1"/>
    <w:rsid w:val="00EC14BB"/>
    <w:rsid w:val="00EC1522"/>
    <w:rsid w:val="00EC15B6"/>
    <w:rsid w:val="00EC15DA"/>
    <w:rsid w:val="00EC1D32"/>
    <w:rsid w:val="00EC27B8"/>
    <w:rsid w:val="00EC3490"/>
    <w:rsid w:val="00EC3524"/>
    <w:rsid w:val="00EC39AD"/>
    <w:rsid w:val="00EC3AC5"/>
    <w:rsid w:val="00EC3F15"/>
    <w:rsid w:val="00EC4045"/>
    <w:rsid w:val="00EC4861"/>
    <w:rsid w:val="00EC4A80"/>
    <w:rsid w:val="00EC4C2B"/>
    <w:rsid w:val="00EC4C88"/>
    <w:rsid w:val="00EC50D7"/>
    <w:rsid w:val="00EC5239"/>
    <w:rsid w:val="00EC616D"/>
    <w:rsid w:val="00EC648F"/>
    <w:rsid w:val="00ED0DDD"/>
    <w:rsid w:val="00ED19B3"/>
    <w:rsid w:val="00ED1A54"/>
    <w:rsid w:val="00ED2015"/>
    <w:rsid w:val="00ED221B"/>
    <w:rsid w:val="00ED2BFA"/>
    <w:rsid w:val="00ED38C7"/>
    <w:rsid w:val="00ED508B"/>
    <w:rsid w:val="00ED5BAC"/>
    <w:rsid w:val="00ED6E3D"/>
    <w:rsid w:val="00ED7040"/>
    <w:rsid w:val="00ED7DD9"/>
    <w:rsid w:val="00EE0E68"/>
    <w:rsid w:val="00EE2041"/>
    <w:rsid w:val="00EE2AFE"/>
    <w:rsid w:val="00EE31E0"/>
    <w:rsid w:val="00EE3387"/>
    <w:rsid w:val="00EE36A0"/>
    <w:rsid w:val="00EE4892"/>
    <w:rsid w:val="00EE4B3F"/>
    <w:rsid w:val="00EE51D4"/>
    <w:rsid w:val="00EE5AD7"/>
    <w:rsid w:val="00EE6D01"/>
    <w:rsid w:val="00EE78DB"/>
    <w:rsid w:val="00EE7F8A"/>
    <w:rsid w:val="00EF03A0"/>
    <w:rsid w:val="00EF0465"/>
    <w:rsid w:val="00EF2B4E"/>
    <w:rsid w:val="00EF5881"/>
    <w:rsid w:val="00EF674C"/>
    <w:rsid w:val="00EF7270"/>
    <w:rsid w:val="00EF74E2"/>
    <w:rsid w:val="00F006AF"/>
    <w:rsid w:val="00F00767"/>
    <w:rsid w:val="00F00E2C"/>
    <w:rsid w:val="00F00E3F"/>
    <w:rsid w:val="00F01948"/>
    <w:rsid w:val="00F026D5"/>
    <w:rsid w:val="00F02E94"/>
    <w:rsid w:val="00F02FAA"/>
    <w:rsid w:val="00F02FFF"/>
    <w:rsid w:val="00F035E7"/>
    <w:rsid w:val="00F04687"/>
    <w:rsid w:val="00F06C91"/>
    <w:rsid w:val="00F06E75"/>
    <w:rsid w:val="00F07233"/>
    <w:rsid w:val="00F07512"/>
    <w:rsid w:val="00F077A1"/>
    <w:rsid w:val="00F07926"/>
    <w:rsid w:val="00F079F8"/>
    <w:rsid w:val="00F117C7"/>
    <w:rsid w:val="00F119EA"/>
    <w:rsid w:val="00F12137"/>
    <w:rsid w:val="00F1321F"/>
    <w:rsid w:val="00F13233"/>
    <w:rsid w:val="00F133B7"/>
    <w:rsid w:val="00F13EC4"/>
    <w:rsid w:val="00F14F3A"/>
    <w:rsid w:val="00F15809"/>
    <w:rsid w:val="00F15A21"/>
    <w:rsid w:val="00F162AD"/>
    <w:rsid w:val="00F173FD"/>
    <w:rsid w:val="00F20666"/>
    <w:rsid w:val="00F209DC"/>
    <w:rsid w:val="00F20EF8"/>
    <w:rsid w:val="00F20F0A"/>
    <w:rsid w:val="00F216D6"/>
    <w:rsid w:val="00F217C7"/>
    <w:rsid w:val="00F22985"/>
    <w:rsid w:val="00F22A5D"/>
    <w:rsid w:val="00F22B02"/>
    <w:rsid w:val="00F2302B"/>
    <w:rsid w:val="00F23AEB"/>
    <w:rsid w:val="00F2409D"/>
    <w:rsid w:val="00F2471A"/>
    <w:rsid w:val="00F24E22"/>
    <w:rsid w:val="00F265D6"/>
    <w:rsid w:val="00F27F9C"/>
    <w:rsid w:val="00F30133"/>
    <w:rsid w:val="00F30B15"/>
    <w:rsid w:val="00F31056"/>
    <w:rsid w:val="00F31176"/>
    <w:rsid w:val="00F31675"/>
    <w:rsid w:val="00F31AAA"/>
    <w:rsid w:val="00F31C84"/>
    <w:rsid w:val="00F327CC"/>
    <w:rsid w:val="00F32A3C"/>
    <w:rsid w:val="00F32C44"/>
    <w:rsid w:val="00F335AA"/>
    <w:rsid w:val="00F336A0"/>
    <w:rsid w:val="00F337CD"/>
    <w:rsid w:val="00F33DE3"/>
    <w:rsid w:val="00F344E9"/>
    <w:rsid w:val="00F34809"/>
    <w:rsid w:val="00F349C1"/>
    <w:rsid w:val="00F3526C"/>
    <w:rsid w:val="00F35586"/>
    <w:rsid w:val="00F355D4"/>
    <w:rsid w:val="00F35D80"/>
    <w:rsid w:val="00F36F91"/>
    <w:rsid w:val="00F37130"/>
    <w:rsid w:val="00F3783A"/>
    <w:rsid w:val="00F37991"/>
    <w:rsid w:val="00F41744"/>
    <w:rsid w:val="00F41B38"/>
    <w:rsid w:val="00F41E13"/>
    <w:rsid w:val="00F43A5B"/>
    <w:rsid w:val="00F44073"/>
    <w:rsid w:val="00F44B87"/>
    <w:rsid w:val="00F4519E"/>
    <w:rsid w:val="00F45909"/>
    <w:rsid w:val="00F45A0B"/>
    <w:rsid w:val="00F46D74"/>
    <w:rsid w:val="00F46EA3"/>
    <w:rsid w:val="00F47279"/>
    <w:rsid w:val="00F47AF3"/>
    <w:rsid w:val="00F5044D"/>
    <w:rsid w:val="00F50B33"/>
    <w:rsid w:val="00F520FE"/>
    <w:rsid w:val="00F52817"/>
    <w:rsid w:val="00F52A2E"/>
    <w:rsid w:val="00F53051"/>
    <w:rsid w:val="00F53FD9"/>
    <w:rsid w:val="00F5495C"/>
    <w:rsid w:val="00F54C14"/>
    <w:rsid w:val="00F5576B"/>
    <w:rsid w:val="00F56828"/>
    <w:rsid w:val="00F605D6"/>
    <w:rsid w:val="00F61430"/>
    <w:rsid w:val="00F61803"/>
    <w:rsid w:val="00F62039"/>
    <w:rsid w:val="00F62482"/>
    <w:rsid w:val="00F62635"/>
    <w:rsid w:val="00F62E90"/>
    <w:rsid w:val="00F640BB"/>
    <w:rsid w:val="00F6426C"/>
    <w:rsid w:val="00F651C2"/>
    <w:rsid w:val="00F652C0"/>
    <w:rsid w:val="00F66368"/>
    <w:rsid w:val="00F66B8F"/>
    <w:rsid w:val="00F671D7"/>
    <w:rsid w:val="00F67672"/>
    <w:rsid w:val="00F67877"/>
    <w:rsid w:val="00F72243"/>
    <w:rsid w:val="00F72B03"/>
    <w:rsid w:val="00F72B10"/>
    <w:rsid w:val="00F732DA"/>
    <w:rsid w:val="00F73572"/>
    <w:rsid w:val="00F73DBD"/>
    <w:rsid w:val="00F74415"/>
    <w:rsid w:val="00F74DF2"/>
    <w:rsid w:val="00F75C74"/>
    <w:rsid w:val="00F760AE"/>
    <w:rsid w:val="00F77119"/>
    <w:rsid w:val="00F77791"/>
    <w:rsid w:val="00F80740"/>
    <w:rsid w:val="00F8105D"/>
    <w:rsid w:val="00F810A6"/>
    <w:rsid w:val="00F81CB5"/>
    <w:rsid w:val="00F83001"/>
    <w:rsid w:val="00F831C9"/>
    <w:rsid w:val="00F83412"/>
    <w:rsid w:val="00F83839"/>
    <w:rsid w:val="00F84023"/>
    <w:rsid w:val="00F84244"/>
    <w:rsid w:val="00F859CC"/>
    <w:rsid w:val="00F87065"/>
    <w:rsid w:val="00F872F4"/>
    <w:rsid w:val="00F87DBC"/>
    <w:rsid w:val="00F90172"/>
    <w:rsid w:val="00F909D0"/>
    <w:rsid w:val="00F90C0D"/>
    <w:rsid w:val="00F91A73"/>
    <w:rsid w:val="00F91B9D"/>
    <w:rsid w:val="00F91C4A"/>
    <w:rsid w:val="00F91E39"/>
    <w:rsid w:val="00F92045"/>
    <w:rsid w:val="00F92B74"/>
    <w:rsid w:val="00F94A49"/>
    <w:rsid w:val="00F94C53"/>
    <w:rsid w:val="00F95C83"/>
    <w:rsid w:val="00F95FC7"/>
    <w:rsid w:val="00F96494"/>
    <w:rsid w:val="00F964CA"/>
    <w:rsid w:val="00F96731"/>
    <w:rsid w:val="00F96743"/>
    <w:rsid w:val="00F96978"/>
    <w:rsid w:val="00F97BAA"/>
    <w:rsid w:val="00FA060E"/>
    <w:rsid w:val="00FA06FC"/>
    <w:rsid w:val="00FA09C6"/>
    <w:rsid w:val="00FA2463"/>
    <w:rsid w:val="00FA2785"/>
    <w:rsid w:val="00FA2963"/>
    <w:rsid w:val="00FA2B5F"/>
    <w:rsid w:val="00FA2F60"/>
    <w:rsid w:val="00FA3392"/>
    <w:rsid w:val="00FA3732"/>
    <w:rsid w:val="00FA5A91"/>
    <w:rsid w:val="00FA69B7"/>
    <w:rsid w:val="00FA73A8"/>
    <w:rsid w:val="00FB055B"/>
    <w:rsid w:val="00FB199A"/>
    <w:rsid w:val="00FB1D73"/>
    <w:rsid w:val="00FB22B4"/>
    <w:rsid w:val="00FB4A9D"/>
    <w:rsid w:val="00FB68DD"/>
    <w:rsid w:val="00FB7152"/>
    <w:rsid w:val="00FB7F47"/>
    <w:rsid w:val="00FC0072"/>
    <w:rsid w:val="00FC0BB4"/>
    <w:rsid w:val="00FC132E"/>
    <w:rsid w:val="00FC20FD"/>
    <w:rsid w:val="00FC2FFA"/>
    <w:rsid w:val="00FC43B3"/>
    <w:rsid w:val="00FC465A"/>
    <w:rsid w:val="00FC4991"/>
    <w:rsid w:val="00FC5AF8"/>
    <w:rsid w:val="00FC5ECE"/>
    <w:rsid w:val="00FC6715"/>
    <w:rsid w:val="00FC7E8F"/>
    <w:rsid w:val="00FD0EAC"/>
    <w:rsid w:val="00FD1151"/>
    <w:rsid w:val="00FD15C4"/>
    <w:rsid w:val="00FD1C00"/>
    <w:rsid w:val="00FD4232"/>
    <w:rsid w:val="00FD478F"/>
    <w:rsid w:val="00FD52A8"/>
    <w:rsid w:val="00FD6851"/>
    <w:rsid w:val="00FD73A7"/>
    <w:rsid w:val="00FD7790"/>
    <w:rsid w:val="00FE0417"/>
    <w:rsid w:val="00FE10F2"/>
    <w:rsid w:val="00FE1AF3"/>
    <w:rsid w:val="00FE2601"/>
    <w:rsid w:val="00FE33B2"/>
    <w:rsid w:val="00FE4A4A"/>
    <w:rsid w:val="00FE4AF6"/>
    <w:rsid w:val="00FE4E55"/>
    <w:rsid w:val="00FE501A"/>
    <w:rsid w:val="00FE602B"/>
    <w:rsid w:val="00FE63B6"/>
    <w:rsid w:val="00FE6618"/>
    <w:rsid w:val="00FE6C7C"/>
    <w:rsid w:val="00FE6EBF"/>
    <w:rsid w:val="00FE7062"/>
    <w:rsid w:val="00FE7965"/>
    <w:rsid w:val="00FE7B01"/>
    <w:rsid w:val="00FE7FA3"/>
    <w:rsid w:val="00FF0A58"/>
    <w:rsid w:val="00FF0B92"/>
    <w:rsid w:val="00FF1A77"/>
    <w:rsid w:val="00FF206F"/>
    <w:rsid w:val="00FF24EE"/>
    <w:rsid w:val="00FF2E02"/>
    <w:rsid w:val="00FF488E"/>
    <w:rsid w:val="00FF5B41"/>
    <w:rsid w:val="00FF627E"/>
    <w:rsid w:val="00FF6F63"/>
    <w:rsid w:val="00FF78C4"/>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84FE82"/>
  <w15:docId w15:val="{9B6E0E87-5A4B-4483-A653-448A32A7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7BC"/>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p1,Bullet List,Paragraph,List_Paragraph,Multilevel para_II,List Paragraph1,List Paragraph (numbered (a)),body text,Resume Title,Dot pt,F5 List Paragraph,No Spacing1,List Paragraph Char Char Char,Indicator Text,Numbered Para 1,Bullet 1,lp"/>
    <w:basedOn w:val="Normal"/>
    <w:link w:val="ListParagraphChar"/>
    <w:uiPriority w:val="34"/>
    <w:qFormat/>
    <w:rsid w:val="007931DE"/>
    <w:pPr>
      <w:spacing w:after="200" w:line="276" w:lineRule="auto"/>
      <w:ind w:left="720"/>
      <w:contextualSpacing/>
    </w:pPr>
    <w:rPr>
      <w:rFonts w:asciiTheme="minorHAnsi" w:eastAsiaTheme="minorEastAsia" w:hAnsiTheme="minorHAnsi" w:cstheme="minorBidi"/>
      <w:sz w:val="22"/>
      <w:szCs w:val="22"/>
      <w:lang w:val="en-US"/>
    </w:rPr>
  </w:style>
  <w:style w:type="paragraph" w:styleId="Header">
    <w:name w:val="header"/>
    <w:basedOn w:val="Normal"/>
    <w:link w:val="HeaderChar"/>
    <w:uiPriority w:val="99"/>
    <w:unhideWhenUsed/>
    <w:rsid w:val="002C4A52"/>
    <w:pPr>
      <w:tabs>
        <w:tab w:val="center" w:pos="4680"/>
        <w:tab w:val="right" w:pos="9360"/>
      </w:tabs>
    </w:pPr>
  </w:style>
  <w:style w:type="character" w:customStyle="1" w:styleId="HeaderChar">
    <w:name w:val="Header Char"/>
    <w:basedOn w:val="DefaultParagraphFont"/>
    <w:link w:val="Header"/>
    <w:uiPriority w:val="99"/>
    <w:rsid w:val="002C4A52"/>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C4A52"/>
    <w:pPr>
      <w:tabs>
        <w:tab w:val="center" w:pos="4680"/>
        <w:tab w:val="right" w:pos="9360"/>
      </w:tabs>
    </w:pPr>
  </w:style>
  <w:style w:type="character" w:customStyle="1" w:styleId="FooterChar">
    <w:name w:val="Footer Char"/>
    <w:basedOn w:val="DefaultParagraphFont"/>
    <w:link w:val="Footer"/>
    <w:uiPriority w:val="99"/>
    <w:rsid w:val="002C4A52"/>
    <w:rPr>
      <w:rFonts w:ascii="Times New Roman" w:eastAsia="Times New Roman" w:hAnsi="Times New Roman" w:cs="Times New Roman"/>
      <w:sz w:val="24"/>
      <w:szCs w:val="24"/>
      <w:lang w:val="en-GB"/>
    </w:rPr>
  </w:style>
  <w:style w:type="paragraph" w:styleId="BodyText2">
    <w:name w:val="Body Text 2"/>
    <w:basedOn w:val="Normal"/>
    <w:link w:val="BodyText2Char"/>
    <w:unhideWhenUsed/>
    <w:rsid w:val="00C30519"/>
    <w:pPr>
      <w:jc w:val="both"/>
    </w:pPr>
    <w:rPr>
      <w:b/>
      <w:bCs/>
    </w:rPr>
  </w:style>
  <w:style w:type="character" w:customStyle="1" w:styleId="BodyText2Char">
    <w:name w:val="Body Text 2 Char"/>
    <w:basedOn w:val="DefaultParagraphFont"/>
    <w:link w:val="BodyText2"/>
    <w:rsid w:val="00C30519"/>
    <w:rPr>
      <w:rFonts w:ascii="Times New Roman" w:eastAsia="Times New Roman" w:hAnsi="Times New Roman" w:cs="Times New Roman"/>
      <w:b/>
      <w:bCs/>
      <w:sz w:val="24"/>
      <w:szCs w:val="24"/>
    </w:rPr>
  </w:style>
  <w:style w:type="table" w:styleId="TableGrid">
    <w:name w:val="Table Grid"/>
    <w:aliases w:val="unVao day nghe bai nay di ban http://nhatquanglan.xlphp.net/"/>
    <w:basedOn w:val="TableNormal"/>
    <w:uiPriority w:val="39"/>
    <w:rsid w:val="00EA2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2CD5"/>
    <w:rPr>
      <w:rFonts w:ascii="Tahoma" w:hAnsi="Tahoma" w:cs="Tahoma"/>
      <w:sz w:val="16"/>
      <w:szCs w:val="16"/>
    </w:rPr>
  </w:style>
  <w:style w:type="character" w:customStyle="1" w:styleId="BalloonTextChar">
    <w:name w:val="Balloon Text Char"/>
    <w:basedOn w:val="DefaultParagraphFont"/>
    <w:link w:val="BalloonText"/>
    <w:uiPriority w:val="99"/>
    <w:semiHidden/>
    <w:rsid w:val="00C42CD5"/>
    <w:rPr>
      <w:rFonts w:ascii="Tahoma" w:eastAsia="Times New Roman" w:hAnsi="Tahoma" w:cs="Tahoma"/>
      <w:sz w:val="16"/>
      <w:szCs w:val="16"/>
      <w:lang w:val="en-GB"/>
    </w:rPr>
  </w:style>
  <w:style w:type="paragraph" w:customStyle="1" w:styleId="SectionTitle">
    <w:name w:val="SectionTitle"/>
    <w:basedOn w:val="Normal"/>
    <w:rsid w:val="005002CE"/>
    <w:pPr>
      <w:keepNext/>
      <w:tabs>
        <w:tab w:val="left" w:pos="567"/>
        <w:tab w:val="left" w:pos="1134"/>
        <w:tab w:val="left" w:pos="1701"/>
        <w:tab w:val="left" w:pos="2268"/>
        <w:tab w:val="left" w:pos="2835"/>
        <w:tab w:val="left" w:pos="3969"/>
        <w:tab w:val="left" w:pos="4536"/>
        <w:tab w:val="left" w:pos="5103"/>
        <w:tab w:val="left" w:pos="5670"/>
        <w:tab w:val="left" w:pos="6237"/>
        <w:tab w:val="left" w:pos="7371"/>
        <w:tab w:val="left" w:pos="7938"/>
      </w:tabs>
      <w:spacing w:before="300" w:after="240"/>
    </w:pPr>
    <w:rPr>
      <w:rFonts w:ascii="Arial" w:hAnsi="Arial" w:cs="Arial"/>
      <w:b/>
      <w:bCs/>
      <w:lang w:val="en-US"/>
    </w:rPr>
  </w:style>
  <w:style w:type="character" w:customStyle="1" w:styleId="apple-converted-space">
    <w:name w:val="apple-converted-space"/>
    <w:basedOn w:val="DefaultParagraphFont"/>
    <w:rsid w:val="00A00469"/>
  </w:style>
  <w:style w:type="paragraph" w:customStyle="1" w:styleId="Default">
    <w:name w:val="Default"/>
    <w:rsid w:val="00EC3F1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NormalWeb">
    <w:name w:val="Normal (Web)"/>
    <w:basedOn w:val="Normal"/>
    <w:uiPriority w:val="99"/>
    <w:unhideWhenUsed/>
    <w:rsid w:val="00C35BDB"/>
    <w:pPr>
      <w:spacing w:before="100" w:beforeAutospacing="1" w:after="100" w:afterAutospacing="1"/>
    </w:pPr>
    <w:rPr>
      <w:lang w:val="en-US"/>
    </w:rPr>
  </w:style>
  <w:style w:type="table" w:customStyle="1" w:styleId="TableGrid1">
    <w:name w:val="Table Grid1"/>
    <w:basedOn w:val="TableNormal"/>
    <w:next w:val="TableGrid"/>
    <w:uiPriority w:val="59"/>
    <w:rsid w:val="00345B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039FA"/>
    <w:pPr>
      <w:spacing w:after="0" w:line="240" w:lineRule="auto"/>
    </w:pPr>
    <w:rPr>
      <w:rFonts w:eastAsiaTheme="minorEastAsia"/>
    </w:rPr>
  </w:style>
  <w:style w:type="paragraph" w:styleId="BodyTextIndent2">
    <w:name w:val="Body Text Indent 2"/>
    <w:basedOn w:val="Normal"/>
    <w:link w:val="BodyTextIndent2Char"/>
    <w:uiPriority w:val="99"/>
    <w:semiHidden/>
    <w:unhideWhenUsed/>
    <w:rsid w:val="00FE7965"/>
    <w:pPr>
      <w:spacing w:after="120" w:line="480" w:lineRule="auto"/>
      <w:ind w:left="360"/>
    </w:pPr>
  </w:style>
  <w:style w:type="character" w:customStyle="1" w:styleId="BodyTextIndent2Char">
    <w:name w:val="Body Text Indent 2 Char"/>
    <w:basedOn w:val="DefaultParagraphFont"/>
    <w:link w:val="BodyTextIndent2"/>
    <w:uiPriority w:val="99"/>
    <w:semiHidden/>
    <w:rsid w:val="00FE7965"/>
    <w:rPr>
      <w:rFonts w:ascii="Times New Roman" w:eastAsia="Times New Roman" w:hAnsi="Times New Roman" w:cs="Times New Roman"/>
      <w:sz w:val="24"/>
      <w:szCs w:val="24"/>
      <w:lang w:val="en-GB"/>
    </w:rPr>
  </w:style>
  <w:style w:type="character" w:customStyle="1" w:styleId="ListParagraphChar">
    <w:name w:val="List Paragraph Char"/>
    <w:aliases w:val="lp1 Char,Bullet List Char,Paragraph Char,List_Paragraph Char,Multilevel para_II Char,List Paragraph1 Char,List Paragraph (numbered (a)) Char,body text Char,Resume Title Char,Dot pt Char,F5 List Paragraph Char,No Spacing1 Char,lp Char"/>
    <w:basedOn w:val="DefaultParagraphFont"/>
    <w:link w:val="ListParagraph"/>
    <w:uiPriority w:val="34"/>
    <w:qFormat/>
    <w:rsid w:val="00A7667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37123">
      <w:bodyDiv w:val="1"/>
      <w:marLeft w:val="0"/>
      <w:marRight w:val="0"/>
      <w:marTop w:val="0"/>
      <w:marBottom w:val="0"/>
      <w:divBdr>
        <w:top w:val="none" w:sz="0" w:space="0" w:color="auto"/>
        <w:left w:val="none" w:sz="0" w:space="0" w:color="auto"/>
        <w:bottom w:val="none" w:sz="0" w:space="0" w:color="auto"/>
        <w:right w:val="none" w:sz="0" w:space="0" w:color="auto"/>
      </w:divBdr>
    </w:div>
    <w:div w:id="85469390">
      <w:bodyDiv w:val="1"/>
      <w:marLeft w:val="0"/>
      <w:marRight w:val="0"/>
      <w:marTop w:val="0"/>
      <w:marBottom w:val="0"/>
      <w:divBdr>
        <w:top w:val="none" w:sz="0" w:space="0" w:color="auto"/>
        <w:left w:val="none" w:sz="0" w:space="0" w:color="auto"/>
        <w:bottom w:val="none" w:sz="0" w:space="0" w:color="auto"/>
        <w:right w:val="none" w:sz="0" w:space="0" w:color="auto"/>
      </w:divBdr>
    </w:div>
    <w:div w:id="97262517">
      <w:bodyDiv w:val="1"/>
      <w:marLeft w:val="0"/>
      <w:marRight w:val="0"/>
      <w:marTop w:val="0"/>
      <w:marBottom w:val="0"/>
      <w:divBdr>
        <w:top w:val="none" w:sz="0" w:space="0" w:color="auto"/>
        <w:left w:val="none" w:sz="0" w:space="0" w:color="auto"/>
        <w:bottom w:val="none" w:sz="0" w:space="0" w:color="auto"/>
        <w:right w:val="none" w:sz="0" w:space="0" w:color="auto"/>
      </w:divBdr>
    </w:div>
    <w:div w:id="207763254">
      <w:bodyDiv w:val="1"/>
      <w:marLeft w:val="0"/>
      <w:marRight w:val="0"/>
      <w:marTop w:val="0"/>
      <w:marBottom w:val="0"/>
      <w:divBdr>
        <w:top w:val="none" w:sz="0" w:space="0" w:color="auto"/>
        <w:left w:val="none" w:sz="0" w:space="0" w:color="auto"/>
        <w:bottom w:val="none" w:sz="0" w:space="0" w:color="auto"/>
        <w:right w:val="none" w:sz="0" w:space="0" w:color="auto"/>
      </w:divBdr>
    </w:div>
    <w:div w:id="223833860">
      <w:bodyDiv w:val="1"/>
      <w:marLeft w:val="0"/>
      <w:marRight w:val="0"/>
      <w:marTop w:val="0"/>
      <w:marBottom w:val="0"/>
      <w:divBdr>
        <w:top w:val="none" w:sz="0" w:space="0" w:color="auto"/>
        <w:left w:val="none" w:sz="0" w:space="0" w:color="auto"/>
        <w:bottom w:val="none" w:sz="0" w:space="0" w:color="auto"/>
        <w:right w:val="none" w:sz="0" w:space="0" w:color="auto"/>
      </w:divBdr>
    </w:div>
    <w:div w:id="254288615">
      <w:bodyDiv w:val="1"/>
      <w:marLeft w:val="0"/>
      <w:marRight w:val="0"/>
      <w:marTop w:val="0"/>
      <w:marBottom w:val="0"/>
      <w:divBdr>
        <w:top w:val="none" w:sz="0" w:space="0" w:color="auto"/>
        <w:left w:val="none" w:sz="0" w:space="0" w:color="auto"/>
        <w:bottom w:val="none" w:sz="0" w:space="0" w:color="auto"/>
        <w:right w:val="none" w:sz="0" w:space="0" w:color="auto"/>
      </w:divBdr>
    </w:div>
    <w:div w:id="370149669">
      <w:bodyDiv w:val="1"/>
      <w:marLeft w:val="0"/>
      <w:marRight w:val="0"/>
      <w:marTop w:val="0"/>
      <w:marBottom w:val="0"/>
      <w:divBdr>
        <w:top w:val="none" w:sz="0" w:space="0" w:color="auto"/>
        <w:left w:val="none" w:sz="0" w:space="0" w:color="auto"/>
        <w:bottom w:val="none" w:sz="0" w:space="0" w:color="auto"/>
        <w:right w:val="none" w:sz="0" w:space="0" w:color="auto"/>
      </w:divBdr>
    </w:div>
    <w:div w:id="424233613">
      <w:bodyDiv w:val="1"/>
      <w:marLeft w:val="0"/>
      <w:marRight w:val="0"/>
      <w:marTop w:val="0"/>
      <w:marBottom w:val="0"/>
      <w:divBdr>
        <w:top w:val="none" w:sz="0" w:space="0" w:color="auto"/>
        <w:left w:val="none" w:sz="0" w:space="0" w:color="auto"/>
        <w:bottom w:val="none" w:sz="0" w:space="0" w:color="auto"/>
        <w:right w:val="none" w:sz="0" w:space="0" w:color="auto"/>
      </w:divBdr>
    </w:div>
    <w:div w:id="429007551">
      <w:bodyDiv w:val="1"/>
      <w:marLeft w:val="0"/>
      <w:marRight w:val="0"/>
      <w:marTop w:val="0"/>
      <w:marBottom w:val="0"/>
      <w:divBdr>
        <w:top w:val="none" w:sz="0" w:space="0" w:color="auto"/>
        <w:left w:val="none" w:sz="0" w:space="0" w:color="auto"/>
        <w:bottom w:val="none" w:sz="0" w:space="0" w:color="auto"/>
        <w:right w:val="none" w:sz="0" w:space="0" w:color="auto"/>
      </w:divBdr>
      <w:divsChild>
        <w:div w:id="121971451">
          <w:marLeft w:val="0"/>
          <w:marRight w:val="0"/>
          <w:marTop w:val="0"/>
          <w:marBottom w:val="0"/>
          <w:divBdr>
            <w:top w:val="none" w:sz="0" w:space="0" w:color="auto"/>
            <w:left w:val="none" w:sz="0" w:space="0" w:color="auto"/>
            <w:bottom w:val="none" w:sz="0" w:space="0" w:color="auto"/>
            <w:right w:val="none" w:sz="0" w:space="0" w:color="auto"/>
          </w:divBdr>
          <w:divsChild>
            <w:div w:id="214437626">
              <w:marLeft w:val="0"/>
              <w:marRight w:val="0"/>
              <w:marTop w:val="0"/>
              <w:marBottom w:val="0"/>
              <w:divBdr>
                <w:top w:val="none" w:sz="0" w:space="0" w:color="auto"/>
                <w:left w:val="none" w:sz="0" w:space="0" w:color="auto"/>
                <w:bottom w:val="none" w:sz="0" w:space="0" w:color="auto"/>
                <w:right w:val="none" w:sz="0" w:space="0" w:color="auto"/>
              </w:divBdr>
              <w:divsChild>
                <w:div w:id="15973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10954">
      <w:bodyDiv w:val="1"/>
      <w:marLeft w:val="0"/>
      <w:marRight w:val="0"/>
      <w:marTop w:val="0"/>
      <w:marBottom w:val="0"/>
      <w:divBdr>
        <w:top w:val="none" w:sz="0" w:space="0" w:color="auto"/>
        <w:left w:val="none" w:sz="0" w:space="0" w:color="auto"/>
        <w:bottom w:val="none" w:sz="0" w:space="0" w:color="auto"/>
        <w:right w:val="none" w:sz="0" w:space="0" w:color="auto"/>
      </w:divBdr>
    </w:div>
    <w:div w:id="579559186">
      <w:bodyDiv w:val="1"/>
      <w:marLeft w:val="0"/>
      <w:marRight w:val="0"/>
      <w:marTop w:val="0"/>
      <w:marBottom w:val="0"/>
      <w:divBdr>
        <w:top w:val="none" w:sz="0" w:space="0" w:color="auto"/>
        <w:left w:val="none" w:sz="0" w:space="0" w:color="auto"/>
        <w:bottom w:val="none" w:sz="0" w:space="0" w:color="auto"/>
        <w:right w:val="none" w:sz="0" w:space="0" w:color="auto"/>
      </w:divBdr>
    </w:div>
    <w:div w:id="587926962">
      <w:bodyDiv w:val="1"/>
      <w:marLeft w:val="0"/>
      <w:marRight w:val="0"/>
      <w:marTop w:val="0"/>
      <w:marBottom w:val="0"/>
      <w:divBdr>
        <w:top w:val="none" w:sz="0" w:space="0" w:color="auto"/>
        <w:left w:val="none" w:sz="0" w:space="0" w:color="auto"/>
        <w:bottom w:val="none" w:sz="0" w:space="0" w:color="auto"/>
        <w:right w:val="none" w:sz="0" w:space="0" w:color="auto"/>
      </w:divBdr>
    </w:div>
    <w:div w:id="665279176">
      <w:bodyDiv w:val="1"/>
      <w:marLeft w:val="0"/>
      <w:marRight w:val="0"/>
      <w:marTop w:val="0"/>
      <w:marBottom w:val="0"/>
      <w:divBdr>
        <w:top w:val="none" w:sz="0" w:space="0" w:color="auto"/>
        <w:left w:val="none" w:sz="0" w:space="0" w:color="auto"/>
        <w:bottom w:val="none" w:sz="0" w:space="0" w:color="auto"/>
        <w:right w:val="none" w:sz="0" w:space="0" w:color="auto"/>
      </w:divBdr>
    </w:div>
    <w:div w:id="739522318">
      <w:bodyDiv w:val="1"/>
      <w:marLeft w:val="0"/>
      <w:marRight w:val="0"/>
      <w:marTop w:val="0"/>
      <w:marBottom w:val="0"/>
      <w:divBdr>
        <w:top w:val="none" w:sz="0" w:space="0" w:color="auto"/>
        <w:left w:val="none" w:sz="0" w:space="0" w:color="auto"/>
        <w:bottom w:val="none" w:sz="0" w:space="0" w:color="auto"/>
        <w:right w:val="none" w:sz="0" w:space="0" w:color="auto"/>
      </w:divBdr>
    </w:div>
    <w:div w:id="754057904">
      <w:bodyDiv w:val="1"/>
      <w:marLeft w:val="0"/>
      <w:marRight w:val="0"/>
      <w:marTop w:val="0"/>
      <w:marBottom w:val="0"/>
      <w:divBdr>
        <w:top w:val="none" w:sz="0" w:space="0" w:color="auto"/>
        <w:left w:val="none" w:sz="0" w:space="0" w:color="auto"/>
        <w:bottom w:val="none" w:sz="0" w:space="0" w:color="auto"/>
        <w:right w:val="none" w:sz="0" w:space="0" w:color="auto"/>
      </w:divBdr>
    </w:div>
    <w:div w:id="811141373">
      <w:bodyDiv w:val="1"/>
      <w:marLeft w:val="0"/>
      <w:marRight w:val="0"/>
      <w:marTop w:val="0"/>
      <w:marBottom w:val="0"/>
      <w:divBdr>
        <w:top w:val="none" w:sz="0" w:space="0" w:color="auto"/>
        <w:left w:val="none" w:sz="0" w:space="0" w:color="auto"/>
        <w:bottom w:val="none" w:sz="0" w:space="0" w:color="auto"/>
        <w:right w:val="none" w:sz="0" w:space="0" w:color="auto"/>
      </w:divBdr>
    </w:div>
    <w:div w:id="848909424">
      <w:bodyDiv w:val="1"/>
      <w:marLeft w:val="0"/>
      <w:marRight w:val="0"/>
      <w:marTop w:val="0"/>
      <w:marBottom w:val="0"/>
      <w:divBdr>
        <w:top w:val="none" w:sz="0" w:space="0" w:color="auto"/>
        <w:left w:val="none" w:sz="0" w:space="0" w:color="auto"/>
        <w:bottom w:val="none" w:sz="0" w:space="0" w:color="auto"/>
        <w:right w:val="none" w:sz="0" w:space="0" w:color="auto"/>
      </w:divBdr>
      <w:divsChild>
        <w:div w:id="101727588">
          <w:marLeft w:val="0"/>
          <w:marRight w:val="0"/>
          <w:marTop w:val="0"/>
          <w:marBottom w:val="0"/>
          <w:divBdr>
            <w:top w:val="none" w:sz="0" w:space="0" w:color="auto"/>
            <w:left w:val="none" w:sz="0" w:space="0" w:color="auto"/>
            <w:bottom w:val="none" w:sz="0" w:space="0" w:color="auto"/>
            <w:right w:val="none" w:sz="0" w:space="0" w:color="auto"/>
          </w:divBdr>
          <w:divsChild>
            <w:div w:id="912589694">
              <w:marLeft w:val="0"/>
              <w:marRight w:val="0"/>
              <w:marTop w:val="0"/>
              <w:marBottom w:val="0"/>
              <w:divBdr>
                <w:top w:val="none" w:sz="0" w:space="0" w:color="auto"/>
                <w:left w:val="none" w:sz="0" w:space="0" w:color="auto"/>
                <w:bottom w:val="none" w:sz="0" w:space="0" w:color="auto"/>
                <w:right w:val="none" w:sz="0" w:space="0" w:color="auto"/>
              </w:divBdr>
              <w:divsChild>
                <w:div w:id="7556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03696">
      <w:bodyDiv w:val="1"/>
      <w:marLeft w:val="0"/>
      <w:marRight w:val="0"/>
      <w:marTop w:val="0"/>
      <w:marBottom w:val="0"/>
      <w:divBdr>
        <w:top w:val="none" w:sz="0" w:space="0" w:color="auto"/>
        <w:left w:val="none" w:sz="0" w:space="0" w:color="auto"/>
        <w:bottom w:val="none" w:sz="0" w:space="0" w:color="auto"/>
        <w:right w:val="none" w:sz="0" w:space="0" w:color="auto"/>
      </w:divBdr>
    </w:div>
    <w:div w:id="895434125">
      <w:bodyDiv w:val="1"/>
      <w:marLeft w:val="0"/>
      <w:marRight w:val="0"/>
      <w:marTop w:val="0"/>
      <w:marBottom w:val="0"/>
      <w:divBdr>
        <w:top w:val="none" w:sz="0" w:space="0" w:color="auto"/>
        <w:left w:val="none" w:sz="0" w:space="0" w:color="auto"/>
        <w:bottom w:val="none" w:sz="0" w:space="0" w:color="auto"/>
        <w:right w:val="none" w:sz="0" w:space="0" w:color="auto"/>
      </w:divBdr>
    </w:div>
    <w:div w:id="965550327">
      <w:bodyDiv w:val="1"/>
      <w:marLeft w:val="0"/>
      <w:marRight w:val="0"/>
      <w:marTop w:val="0"/>
      <w:marBottom w:val="0"/>
      <w:divBdr>
        <w:top w:val="none" w:sz="0" w:space="0" w:color="auto"/>
        <w:left w:val="none" w:sz="0" w:space="0" w:color="auto"/>
        <w:bottom w:val="none" w:sz="0" w:space="0" w:color="auto"/>
        <w:right w:val="none" w:sz="0" w:space="0" w:color="auto"/>
      </w:divBdr>
      <w:divsChild>
        <w:div w:id="1080980009">
          <w:marLeft w:val="360"/>
          <w:marRight w:val="0"/>
          <w:marTop w:val="0"/>
          <w:marBottom w:val="0"/>
          <w:divBdr>
            <w:top w:val="none" w:sz="0" w:space="0" w:color="auto"/>
            <w:left w:val="none" w:sz="0" w:space="0" w:color="auto"/>
            <w:bottom w:val="none" w:sz="0" w:space="0" w:color="auto"/>
            <w:right w:val="none" w:sz="0" w:space="0" w:color="auto"/>
          </w:divBdr>
        </w:div>
      </w:divsChild>
    </w:div>
    <w:div w:id="1017317485">
      <w:bodyDiv w:val="1"/>
      <w:marLeft w:val="0"/>
      <w:marRight w:val="0"/>
      <w:marTop w:val="0"/>
      <w:marBottom w:val="0"/>
      <w:divBdr>
        <w:top w:val="none" w:sz="0" w:space="0" w:color="auto"/>
        <w:left w:val="none" w:sz="0" w:space="0" w:color="auto"/>
        <w:bottom w:val="none" w:sz="0" w:space="0" w:color="auto"/>
        <w:right w:val="none" w:sz="0" w:space="0" w:color="auto"/>
      </w:divBdr>
    </w:div>
    <w:div w:id="1048797531">
      <w:bodyDiv w:val="1"/>
      <w:marLeft w:val="0"/>
      <w:marRight w:val="0"/>
      <w:marTop w:val="0"/>
      <w:marBottom w:val="0"/>
      <w:divBdr>
        <w:top w:val="none" w:sz="0" w:space="0" w:color="auto"/>
        <w:left w:val="none" w:sz="0" w:space="0" w:color="auto"/>
        <w:bottom w:val="none" w:sz="0" w:space="0" w:color="auto"/>
        <w:right w:val="none" w:sz="0" w:space="0" w:color="auto"/>
      </w:divBdr>
    </w:div>
    <w:div w:id="1060708743">
      <w:bodyDiv w:val="1"/>
      <w:marLeft w:val="0"/>
      <w:marRight w:val="0"/>
      <w:marTop w:val="0"/>
      <w:marBottom w:val="0"/>
      <w:divBdr>
        <w:top w:val="none" w:sz="0" w:space="0" w:color="auto"/>
        <w:left w:val="none" w:sz="0" w:space="0" w:color="auto"/>
        <w:bottom w:val="none" w:sz="0" w:space="0" w:color="auto"/>
        <w:right w:val="none" w:sz="0" w:space="0" w:color="auto"/>
      </w:divBdr>
    </w:div>
    <w:div w:id="1063137820">
      <w:bodyDiv w:val="1"/>
      <w:marLeft w:val="0"/>
      <w:marRight w:val="0"/>
      <w:marTop w:val="0"/>
      <w:marBottom w:val="0"/>
      <w:divBdr>
        <w:top w:val="none" w:sz="0" w:space="0" w:color="auto"/>
        <w:left w:val="none" w:sz="0" w:space="0" w:color="auto"/>
        <w:bottom w:val="none" w:sz="0" w:space="0" w:color="auto"/>
        <w:right w:val="none" w:sz="0" w:space="0" w:color="auto"/>
      </w:divBdr>
    </w:div>
    <w:div w:id="1139542243">
      <w:bodyDiv w:val="1"/>
      <w:marLeft w:val="0"/>
      <w:marRight w:val="0"/>
      <w:marTop w:val="0"/>
      <w:marBottom w:val="0"/>
      <w:divBdr>
        <w:top w:val="none" w:sz="0" w:space="0" w:color="auto"/>
        <w:left w:val="none" w:sz="0" w:space="0" w:color="auto"/>
        <w:bottom w:val="none" w:sz="0" w:space="0" w:color="auto"/>
        <w:right w:val="none" w:sz="0" w:space="0" w:color="auto"/>
      </w:divBdr>
    </w:div>
    <w:div w:id="1144200013">
      <w:bodyDiv w:val="1"/>
      <w:marLeft w:val="0"/>
      <w:marRight w:val="0"/>
      <w:marTop w:val="0"/>
      <w:marBottom w:val="0"/>
      <w:divBdr>
        <w:top w:val="none" w:sz="0" w:space="0" w:color="auto"/>
        <w:left w:val="none" w:sz="0" w:space="0" w:color="auto"/>
        <w:bottom w:val="none" w:sz="0" w:space="0" w:color="auto"/>
        <w:right w:val="none" w:sz="0" w:space="0" w:color="auto"/>
      </w:divBdr>
      <w:divsChild>
        <w:div w:id="764964126">
          <w:marLeft w:val="0"/>
          <w:marRight w:val="0"/>
          <w:marTop w:val="0"/>
          <w:marBottom w:val="0"/>
          <w:divBdr>
            <w:top w:val="none" w:sz="0" w:space="0" w:color="auto"/>
            <w:left w:val="none" w:sz="0" w:space="0" w:color="auto"/>
            <w:bottom w:val="none" w:sz="0" w:space="0" w:color="auto"/>
            <w:right w:val="none" w:sz="0" w:space="0" w:color="auto"/>
          </w:divBdr>
          <w:divsChild>
            <w:div w:id="2133597616">
              <w:marLeft w:val="0"/>
              <w:marRight w:val="0"/>
              <w:marTop w:val="0"/>
              <w:marBottom w:val="0"/>
              <w:divBdr>
                <w:top w:val="none" w:sz="0" w:space="0" w:color="auto"/>
                <w:left w:val="none" w:sz="0" w:space="0" w:color="auto"/>
                <w:bottom w:val="none" w:sz="0" w:space="0" w:color="auto"/>
                <w:right w:val="none" w:sz="0" w:space="0" w:color="auto"/>
              </w:divBdr>
              <w:divsChild>
                <w:div w:id="12919351">
                  <w:marLeft w:val="0"/>
                  <w:marRight w:val="0"/>
                  <w:marTop w:val="0"/>
                  <w:marBottom w:val="0"/>
                  <w:divBdr>
                    <w:top w:val="none" w:sz="0" w:space="0" w:color="auto"/>
                    <w:left w:val="none" w:sz="0" w:space="0" w:color="auto"/>
                    <w:bottom w:val="none" w:sz="0" w:space="0" w:color="auto"/>
                    <w:right w:val="none" w:sz="0" w:space="0" w:color="auto"/>
                  </w:divBdr>
                </w:div>
                <w:div w:id="508984259">
                  <w:marLeft w:val="0"/>
                  <w:marRight w:val="0"/>
                  <w:marTop w:val="0"/>
                  <w:marBottom w:val="0"/>
                  <w:divBdr>
                    <w:top w:val="none" w:sz="0" w:space="0" w:color="auto"/>
                    <w:left w:val="none" w:sz="0" w:space="0" w:color="auto"/>
                    <w:bottom w:val="none" w:sz="0" w:space="0" w:color="auto"/>
                    <w:right w:val="none" w:sz="0" w:space="0" w:color="auto"/>
                  </w:divBdr>
                </w:div>
                <w:div w:id="402457667">
                  <w:marLeft w:val="0"/>
                  <w:marRight w:val="0"/>
                  <w:marTop w:val="0"/>
                  <w:marBottom w:val="0"/>
                  <w:divBdr>
                    <w:top w:val="none" w:sz="0" w:space="0" w:color="auto"/>
                    <w:left w:val="none" w:sz="0" w:space="0" w:color="auto"/>
                    <w:bottom w:val="none" w:sz="0" w:space="0" w:color="auto"/>
                    <w:right w:val="none" w:sz="0" w:space="0" w:color="auto"/>
                  </w:divBdr>
                </w:div>
              </w:divsChild>
            </w:div>
            <w:div w:id="1672029625">
              <w:marLeft w:val="0"/>
              <w:marRight w:val="0"/>
              <w:marTop w:val="0"/>
              <w:marBottom w:val="0"/>
              <w:divBdr>
                <w:top w:val="none" w:sz="0" w:space="0" w:color="auto"/>
                <w:left w:val="none" w:sz="0" w:space="0" w:color="auto"/>
                <w:bottom w:val="none" w:sz="0" w:space="0" w:color="auto"/>
                <w:right w:val="none" w:sz="0" w:space="0" w:color="auto"/>
              </w:divBdr>
              <w:divsChild>
                <w:div w:id="1985700080">
                  <w:marLeft w:val="0"/>
                  <w:marRight w:val="0"/>
                  <w:marTop w:val="0"/>
                  <w:marBottom w:val="0"/>
                  <w:divBdr>
                    <w:top w:val="none" w:sz="0" w:space="0" w:color="auto"/>
                    <w:left w:val="none" w:sz="0" w:space="0" w:color="auto"/>
                    <w:bottom w:val="none" w:sz="0" w:space="0" w:color="auto"/>
                    <w:right w:val="none" w:sz="0" w:space="0" w:color="auto"/>
                  </w:divBdr>
                </w:div>
                <w:div w:id="98200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327098">
      <w:bodyDiv w:val="1"/>
      <w:marLeft w:val="0"/>
      <w:marRight w:val="0"/>
      <w:marTop w:val="0"/>
      <w:marBottom w:val="0"/>
      <w:divBdr>
        <w:top w:val="none" w:sz="0" w:space="0" w:color="auto"/>
        <w:left w:val="none" w:sz="0" w:space="0" w:color="auto"/>
        <w:bottom w:val="none" w:sz="0" w:space="0" w:color="auto"/>
        <w:right w:val="none" w:sz="0" w:space="0" w:color="auto"/>
      </w:divBdr>
    </w:div>
    <w:div w:id="1285963782">
      <w:bodyDiv w:val="1"/>
      <w:marLeft w:val="0"/>
      <w:marRight w:val="0"/>
      <w:marTop w:val="0"/>
      <w:marBottom w:val="0"/>
      <w:divBdr>
        <w:top w:val="none" w:sz="0" w:space="0" w:color="auto"/>
        <w:left w:val="none" w:sz="0" w:space="0" w:color="auto"/>
        <w:bottom w:val="none" w:sz="0" w:space="0" w:color="auto"/>
        <w:right w:val="none" w:sz="0" w:space="0" w:color="auto"/>
      </w:divBdr>
      <w:divsChild>
        <w:div w:id="602104433">
          <w:marLeft w:val="547"/>
          <w:marRight w:val="0"/>
          <w:marTop w:val="0"/>
          <w:marBottom w:val="0"/>
          <w:divBdr>
            <w:top w:val="none" w:sz="0" w:space="0" w:color="auto"/>
            <w:left w:val="none" w:sz="0" w:space="0" w:color="auto"/>
            <w:bottom w:val="none" w:sz="0" w:space="0" w:color="auto"/>
            <w:right w:val="none" w:sz="0" w:space="0" w:color="auto"/>
          </w:divBdr>
        </w:div>
        <w:div w:id="771969609">
          <w:marLeft w:val="547"/>
          <w:marRight w:val="0"/>
          <w:marTop w:val="0"/>
          <w:marBottom w:val="0"/>
          <w:divBdr>
            <w:top w:val="none" w:sz="0" w:space="0" w:color="auto"/>
            <w:left w:val="none" w:sz="0" w:space="0" w:color="auto"/>
            <w:bottom w:val="none" w:sz="0" w:space="0" w:color="auto"/>
            <w:right w:val="none" w:sz="0" w:space="0" w:color="auto"/>
          </w:divBdr>
        </w:div>
      </w:divsChild>
    </w:div>
    <w:div w:id="1342269974">
      <w:bodyDiv w:val="1"/>
      <w:marLeft w:val="0"/>
      <w:marRight w:val="0"/>
      <w:marTop w:val="0"/>
      <w:marBottom w:val="0"/>
      <w:divBdr>
        <w:top w:val="none" w:sz="0" w:space="0" w:color="auto"/>
        <w:left w:val="none" w:sz="0" w:space="0" w:color="auto"/>
        <w:bottom w:val="none" w:sz="0" w:space="0" w:color="auto"/>
        <w:right w:val="none" w:sz="0" w:space="0" w:color="auto"/>
      </w:divBdr>
    </w:div>
    <w:div w:id="1368867573">
      <w:bodyDiv w:val="1"/>
      <w:marLeft w:val="0"/>
      <w:marRight w:val="0"/>
      <w:marTop w:val="0"/>
      <w:marBottom w:val="0"/>
      <w:divBdr>
        <w:top w:val="none" w:sz="0" w:space="0" w:color="auto"/>
        <w:left w:val="none" w:sz="0" w:space="0" w:color="auto"/>
        <w:bottom w:val="none" w:sz="0" w:space="0" w:color="auto"/>
        <w:right w:val="none" w:sz="0" w:space="0" w:color="auto"/>
      </w:divBdr>
    </w:div>
    <w:div w:id="1426730501">
      <w:bodyDiv w:val="1"/>
      <w:marLeft w:val="0"/>
      <w:marRight w:val="0"/>
      <w:marTop w:val="0"/>
      <w:marBottom w:val="0"/>
      <w:divBdr>
        <w:top w:val="none" w:sz="0" w:space="0" w:color="auto"/>
        <w:left w:val="none" w:sz="0" w:space="0" w:color="auto"/>
        <w:bottom w:val="none" w:sz="0" w:space="0" w:color="auto"/>
        <w:right w:val="none" w:sz="0" w:space="0" w:color="auto"/>
      </w:divBdr>
    </w:div>
    <w:div w:id="1451364035">
      <w:bodyDiv w:val="1"/>
      <w:marLeft w:val="0"/>
      <w:marRight w:val="0"/>
      <w:marTop w:val="0"/>
      <w:marBottom w:val="0"/>
      <w:divBdr>
        <w:top w:val="none" w:sz="0" w:space="0" w:color="auto"/>
        <w:left w:val="none" w:sz="0" w:space="0" w:color="auto"/>
        <w:bottom w:val="none" w:sz="0" w:space="0" w:color="auto"/>
        <w:right w:val="none" w:sz="0" w:space="0" w:color="auto"/>
      </w:divBdr>
    </w:div>
    <w:div w:id="1496843572">
      <w:bodyDiv w:val="1"/>
      <w:marLeft w:val="0"/>
      <w:marRight w:val="0"/>
      <w:marTop w:val="0"/>
      <w:marBottom w:val="0"/>
      <w:divBdr>
        <w:top w:val="none" w:sz="0" w:space="0" w:color="auto"/>
        <w:left w:val="none" w:sz="0" w:space="0" w:color="auto"/>
        <w:bottom w:val="none" w:sz="0" w:space="0" w:color="auto"/>
        <w:right w:val="none" w:sz="0" w:space="0" w:color="auto"/>
      </w:divBdr>
      <w:divsChild>
        <w:div w:id="702747982">
          <w:marLeft w:val="0"/>
          <w:marRight w:val="0"/>
          <w:marTop w:val="0"/>
          <w:marBottom w:val="0"/>
          <w:divBdr>
            <w:top w:val="none" w:sz="0" w:space="0" w:color="auto"/>
            <w:left w:val="none" w:sz="0" w:space="0" w:color="auto"/>
            <w:bottom w:val="none" w:sz="0" w:space="0" w:color="auto"/>
            <w:right w:val="none" w:sz="0" w:space="0" w:color="auto"/>
          </w:divBdr>
          <w:divsChild>
            <w:div w:id="1345204328">
              <w:marLeft w:val="0"/>
              <w:marRight w:val="0"/>
              <w:marTop w:val="0"/>
              <w:marBottom w:val="0"/>
              <w:divBdr>
                <w:top w:val="none" w:sz="0" w:space="0" w:color="auto"/>
                <w:left w:val="none" w:sz="0" w:space="0" w:color="auto"/>
                <w:bottom w:val="none" w:sz="0" w:space="0" w:color="auto"/>
                <w:right w:val="none" w:sz="0" w:space="0" w:color="auto"/>
              </w:divBdr>
              <w:divsChild>
                <w:div w:id="15720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305542">
      <w:bodyDiv w:val="1"/>
      <w:marLeft w:val="0"/>
      <w:marRight w:val="0"/>
      <w:marTop w:val="0"/>
      <w:marBottom w:val="0"/>
      <w:divBdr>
        <w:top w:val="none" w:sz="0" w:space="0" w:color="auto"/>
        <w:left w:val="none" w:sz="0" w:space="0" w:color="auto"/>
        <w:bottom w:val="none" w:sz="0" w:space="0" w:color="auto"/>
        <w:right w:val="none" w:sz="0" w:space="0" w:color="auto"/>
      </w:divBdr>
    </w:div>
    <w:div w:id="1624456786">
      <w:bodyDiv w:val="1"/>
      <w:marLeft w:val="0"/>
      <w:marRight w:val="0"/>
      <w:marTop w:val="0"/>
      <w:marBottom w:val="0"/>
      <w:divBdr>
        <w:top w:val="none" w:sz="0" w:space="0" w:color="auto"/>
        <w:left w:val="none" w:sz="0" w:space="0" w:color="auto"/>
        <w:bottom w:val="none" w:sz="0" w:space="0" w:color="auto"/>
        <w:right w:val="none" w:sz="0" w:space="0" w:color="auto"/>
      </w:divBdr>
    </w:div>
    <w:div w:id="1681196579">
      <w:bodyDiv w:val="1"/>
      <w:marLeft w:val="0"/>
      <w:marRight w:val="0"/>
      <w:marTop w:val="0"/>
      <w:marBottom w:val="0"/>
      <w:divBdr>
        <w:top w:val="none" w:sz="0" w:space="0" w:color="auto"/>
        <w:left w:val="none" w:sz="0" w:space="0" w:color="auto"/>
        <w:bottom w:val="none" w:sz="0" w:space="0" w:color="auto"/>
        <w:right w:val="none" w:sz="0" w:space="0" w:color="auto"/>
      </w:divBdr>
      <w:divsChild>
        <w:div w:id="1347092906">
          <w:marLeft w:val="360"/>
          <w:marRight w:val="0"/>
          <w:marTop w:val="0"/>
          <w:marBottom w:val="0"/>
          <w:divBdr>
            <w:top w:val="none" w:sz="0" w:space="0" w:color="auto"/>
            <w:left w:val="none" w:sz="0" w:space="0" w:color="auto"/>
            <w:bottom w:val="none" w:sz="0" w:space="0" w:color="auto"/>
            <w:right w:val="none" w:sz="0" w:space="0" w:color="auto"/>
          </w:divBdr>
        </w:div>
      </w:divsChild>
    </w:div>
    <w:div w:id="1780181666">
      <w:bodyDiv w:val="1"/>
      <w:marLeft w:val="0"/>
      <w:marRight w:val="0"/>
      <w:marTop w:val="0"/>
      <w:marBottom w:val="0"/>
      <w:divBdr>
        <w:top w:val="none" w:sz="0" w:space="0" w:color="auto"/>
        <w:left w:val="none" w:sz="0" w:space="0" w:color="auto"/>
        <w:bottom w:val="none" w:sz="0" w:space="0" w:color="auto"/>
        <w:right w:val="none" w:sz="0" w:space="0" w:color="auto"/>
      </w:divBdr>
      <w:divsChild>
        <w:div w:id="1009407511">
          <w:marLeft w:val="547"/>
          <w:marRight w:val="0"/>
          <w:marTop w:val="0"/>
          <w:marBottom w:val="0"/>
          <w:divBdr>
            <w:top w:val="none" w:sz="0" w:space="0" w:color="auto"/>
            <w:left w:val="none" w:sz="0" w:space="0" w:color="auto"/>
            <w:bottom w:val="none" w:sz="0" w:space="0" w:color="auto"/>
            <w:right w:val="none" w:sz="0" w:space="0" w:color="auto"/>
          </w:divBdr>
        </w:div>
        <w:div w:id="1407648854">
          <w:marLeft w:val="547"/>
          <w:marRight w:val="0"/>
          <w:marTop w:val="0"/>
          <w:marBottom w:val="0"/>
          <w:divBdr>
            <w:top w:val="none" w:sz="0" w:space="0" w:color="auto"/>
            <w:left w:val="none" w:sz="0" w:space="0" w:color="auto"/>
            <w:bottom w:val="none" w:sz="0" w:space="0" w:color="auto"/>
            <w:right w:val="none" w:sz="0" w:space="0" w:color="auto"/>
          </w:divBdr>
        </w:div>
      </w:divsChild>
    </w:div>
    <w:div w:id="1781220168">
      <w:bodyDiv w:val="1"/>
      <w:marLeft w:val="0"/>
      <w:marRight w:val="0"/>
      <w:marTop w:val="0"/>
      <w:marBottom w:val="0"/>
      <w:divBdr>
        <w:top w:val="none" w:sz="0" w:space="0" w:color="auto"/>
        <w:left w:val="none" w:sz="0" w:space="0" w:color="auto"/>
        <w:bottom w:val="none" w:sz="0" w:space="0" w:color="auto"/>
        <w:right w:val="none" w:sz="0" w:space="0" w:color="auto"/>
      </w:divBdr>
    </w:div>
    <w:div w:id="1859077298">
      <w:bodyDiv w:val="1"/>
      <w:marLeft w:val="0"/>
      <w:marRight w:val="0"/>
      <w:marTop w:val="0"/>
      <w:marBottom w:val="0"/>
      <w:divBdr>
        <w:top w:val="none" w:sz="0" w:space="0" w:color="auto"/>
        <w:left w:val="none" w:sz="0" w:space="0" w:color="auto"/>
        <w:bottom w:val="none" w:sz="0" w:space="0" w:color="auto"/>
        <w:right w:val="none" w:sz="0" w:space="0" w:color="auto"/>
      </w:divBdr>
    </w:div>
    <w:div w:id="1917518720">
      <w:bodyDiv w:val="1"/>
      <w:marLeft w:val="0"/>
      <w:marRight w:val="0"/>
      <w:marTop w:val="0"/>
      <w:marBottom w:val="0"/>
      <w:divBdr>
        <w:top w:val="none" w:sz="0" w:space="0" w:color="auto"/>
        <w:left w:val="none" w:sz="0" w:space="0" w:color="auto"/>
        <w:bottom w:val="none" w:sz="0" w:space="0" w:color="auto"/>
        <w:right w:val="none" w:sz="0" w:space="0" w:color="auto"/>
      </w:divBdr>
    </w:div>
    <w:div w:id="1939940882">
      <w:bodyDiv w:val="1"/>
      <w:marLeft w:val="0"/>
      <w:marRight w:val="0"/>
      <w:marTop w:val="0"/>
      <w:marBottom w:val="0"/>
      <w:divBdr>
        <w:top w:val="none" w:sz="0" w:space="0" w:color="auto"/>
        <w:left w:val="none" w:sz="0" w:space="0" w:color="auto"/>
        <w:bottom w:val="none" w:sz="0" w:space="0" w:color="auto"/>
        <w:right w:val="none" w:sz="0" w:space="0" w:color="auto"/>
      </w:divBdr>
    </w:div>
    <w:div w:id="1940991822">
      <w:bodyDiv w:val="1"/>
      <w:marLeft w:val="0"/>
      <w:marRight w:val="0"/>
      <w:marTop w:val="0"/>
      <w:marBottom w:val="0"/>
      <w:divBdr>
        <w:top w:val="none" w:sz="0" w:space="0" w:color="auto"/>
        <w:left w:val="none" w:sz="0" w:space="0" w:color="auto"/>
        <w:bottom w:val="none" w:sz="0" w:space="0" w:color="auto"/>
        <w:right w:val="none" w:sz="0" w:space="0" w:color="auto"/>
      </w:divBdr>
    </w:div>
    <w:div w:id="1962296789">
      <w:bodyDiv w:val="1"/>
      <w:marLeft w:val="0"/>
      <w:marRight w:val="0"/>
      <w:marTop w:val="0"/>
      <w:marBottom w:val="0"/>
      <w:divBdr>
        <w:top w:val="none" w:sz="0" w:space="0" w:color="auto"/>
        <w:left w:val="none" w:sz="0" w:space="0" w:color="auto"/>
        <w:bottom w:val="none" w:sz="0" w:space="0" w:color="auto"/>
        <w:right w:val="none" w:sz="0" w:space="0" w:color="auto"/>
      </w:divBdr>
    </w:div>
    <w:div w:id="1963001513">
      <w:bodyDiv w:val="1"/>
      <w:marLeft w:val="0"/>
      <w:marRight w:val="0"/>
      <w:marTop w:val="0"/>
      <w:marBottom w:val="0"/>
      <w:divBdr>
        <w:top w:val="none" w:sz="0" w:space="0" w:color="auto"/>
        <w:left w:val="none" w:sz="0" w:space="0" w:color="auto"/>
        <w:bottom w:val="none" w:sz="0" w:space="0" w:color="auto"/>
        <w:right w:val="none" w:sz="0" w:space="0" w:color="auto"/>
      </w:divBdr>
      <w:divsChild>
        <w:div w:id="1226184632">
          <w:marLeft w:val="0"/>
          <w:marRight w:val="0"/>
          <w:marTop w:val="0"/>
          <w:marBottom w:val="0"/>
          <w:divBdr>
            <w:top w:val="none" w:sz="0" w:space="0" w:color="auto"/>
            <w:left w:val="none" w:sz="0" w:space="0" w:color="auto"/>
            <w:bottom w:val="none" w:sz="0" w:space="0" w:color="auto"/>
            <w:right w:val="none" w:sz="0" w:space="0" w:color="auto"/>
          </w:divBdr>
          <w:divsChild>
            <w:div w:id="1401825178">
              <w:marLeft w:val="0"/>
              <w:marRight w:val="0"/>
              <w:marTop w:val="0"/>
              <w:marBottom w:val="0"/>
              <w:divBdr>
                <w:top w:val="none" w:sz="0" w:space="0" w:color="auto"/>
                <w:left w:val="none" w:sz="0" w:space="0" w:color="auto"/>
                <w:bottom w:val="none" w:sz="0" w:space="0" w:color="auto"/>
                <w:right w:val="none" w:sz="0" w:space="0" w:color="auto"/>
              </w:divBdr>
              <w:divsChild>
                <w:div w:id="102466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985526">
      <w:bodyDiv w:val="1"/>
      <w:marLeft w:val="0"/>
      <w:marRight w:val="0"/>
      <w:marTop w:val="0"/>
      <w:marBottom w:val="0"/>
      <w:divBdr>
        <w:top w:val="none" w:sz="0" w:space="0" w:color="auto"/>
        <w:left w:val="none" w:sz="0" w:space="0" w:color="auto"/>
        <w:bottom w:val="none" w:sz="0" w:space="0" w:color="auto"/>
        <w:right w:val="none" w:sz="0" w:space="0" w:color="auto"/>
      </w:divBdr>
    </w:div>
    <w:div w:id="2054452345">
      <w:bodyDiv w:val="1"/>
      <w:marLeft w:val="0"/>
      <w:marRight w:val="0"/>
      <w:marTop w:val="0"/>
      <w:marBottom w:val="0"/>
      <w:divBdr>
        <w:top w:val="none" w:sz="0" w:space="0" w:color="auto"/>
        <w:left w:val="none" w:sz="0" w:space="0" w:color="auto"/>
        <w:bottom w:val="none" w:sz="0" w:space="0" w:color="auto"/>
        <w:right w:val="none" w:sz="0" w:space="0" w:color="auto"/>
      </w:divBdr>
      <w:divsChild>
        <w:div w:id="1942644589">
          <w:marLeft w:val="0"/>
          <w:marRight w:val="0"/>
          <w:marTop w:val="0"/>
          <w:marBottom w:val="0"/>
          <w:divBdr>
            <w:top w:val="none" w:sz="0" w:space="0" w:color="auto"/>
            <w:left w:val="none" w:sz="0" w:space="0" w:color="auto"/>
            <w:bottom w:val="none" w:sz="0" w:space="0" w:color="auto"/>
            <w:right w:val="none" w:sz="0" w:space="0" w:color="auto"/>
          </w:divBdr>
          <w:divsChild>
            <w:div w:id="770315011">
              <w:marLeft w:val="0"/>
              <w:marRight w:val="0"/>
              <w:marTop w:val="0"/>
              <w:marBottom w:val="0"/>
              <w:divBdr>
                <w:top w:val="none" w:sz="0" w:space="0" w:color="auto"/>
                <w:left w:val="none" w:sz="0" w:space="0" w:color="auto"/>
                <w:bottom w:val="none" w:sz="0" w:space="0" w:color="auto"/>
                <w:right w:val="none" w:sz="0" w:space="0" w:color="auto"/>
              </w:divBdr>
              <w:divsChild>
                <w:div w:id="22140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8BB86FE42B224EB990B6F4F27E9483" ma:contentTypeVersion="0" ma:contentTypeDescription="Create a new document." ma:contentTypeScope="" ma:versionID="324b152a7434966dffa6171adb0e7e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B18A6-8199-4E5B-B42B-F347A75C51AB}">
  <ds:schemaRefs>
    <ds:schemaRef ds:uri="http://schemas.openxmlformats.org/officeDocument/2006/bibliography"/>
  </ds:schemaRefs>
</ds:datastoreItem>
</file>

<file path=customXml/itemProps2.xml><?xml version="1.0" encoding="utf-8"?>
<ds:datastoreItem xmlns:ds="http://schemas.openxmlformats.org/officeDocument/2006/customXml" ds:itemID="{AF7D7EE0-6F2C-4A24-B23B-2A73BF998F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54B4C5-C69B-4B5B-88C2-E0195AE29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45560FF-EBB2-405E-B65C-936D9F7FC8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2606</Words>
  <Characters>14858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revised finance Bill</vt:lpstr>
    </vt:vector>
  </TitlesOfParts>
  <Company>Grizli777</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finance Bill</dc:title>
  <dc:creator>DIRECTORPA</dc:creator>
  <cp:lastModifiedBy>Sultan Masood</cp:lastModifiedBy>
  <cp:revision>2</cp:revision>
  <cp:lastPrinted>2024-06-12T11:46:00Z</cp:lastPrinted>
  <dcterms:created xsi:type="dcterms:W3CDTF">2024-11-19T07:28:00Z</dcterms:created>
  <dcterms:modified xsi:type="dcterms:W3CDTF">2024-11-19T07:28:00Z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0x010100598BB86FE42B224EB990B6F4F27E9483</vt:lpwstr>
  </property>
  <property fmtid="{D5CDD505-2E9C-101B-9397-08002B2CF9AE}" pid="3" name="MarkSecret">
    <vt:bool>false</vt:bool>
  </property>
  <property fmtid="{D5CDD505-2E9C-101B-9397-08002B2CF9AE}" pid="4" name="Archived">
    <vt:bool>false</vt:bool>
  </property>
  <property fmtid="{D5CDD505-2E9C-101B-9397-08002B2CF9AE}" pid="5" name="MetaTags">
    <vt:lpwstr/>
  </property>
  <property fmtid="{D5CDD505-2E9C-101B-9397-08002B2CF9AE}" pid="6" name="WorkflowNo">
    <vt:lpwstr>LPAD-lnpa2-24-5697</vt:lpwstr>
  </property>
  <property fmtid="{D5CDD505-2E9C-101B-9397-08002B2CF9AE}" pid="7" name="PageNo">
    <vt:lpwstr>1</vt:lpwstr>
  </property>
  <property fmtid="{D5CDD505-2E9C-101B-9397-08002B2CF9AE}" pid="8" name="ReferenceNo">
    <vt:lpwstr/>
  </property>
  <property fmtid="{D5CDD505-2E9C-101B-9397-08002B2CF9AE}" pid="9" name="DocumentTag">
    <vt:lpwstr/>
  </property>
  <property fmtid="{D5CDD505-2E9C-101B-9397-08002B2CF9AE}" pid="10" name="IsReference">
    <vt:bool>false</vt:bool>
  </property>
  <property fmtid="{D5CDD505-2E9C-101B-9397-08002B2CF9AE}" pid="11" name="NotingAnnexureTag">
    <vt:lpwstr>revised finance Bill</vt:lpwstr>
  </property>
</Properties>
</file>